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СВОДНЫЙ ОТЧЕТ</w:t>
      </w: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о результатах проведения оценки регулирующего воздействия</w:t>
      </w:r>
      <w:r>
        <w:rPr>
          <w:rFonts w:ascii="Arial" w:hAnsi="Arial" w:cs="Arial"/>
          <w:bCs/>
          <w:sz w:val="26"/>
          <w:szCs w:val="26"/>
        </w:rPr>
        <w:br/>
        <w:t>проекта муниципального нормативного правового акта</w:t>
      </w: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1. Общая информация</w:t>
      </w:r>
    </w:p>
    <w:p w:rsidR="00021F6E" w:rsidRDefault="00021F6E" w:rsidP="001D230D">
      <w:pPr>
        <w:autoSpaceDE w:val="0"/>
        <w:ind w:firstLine="709"/>
        <w:jc w:val="center"/>
        <w:rPr>
          <w:rFonts w:ascii="Arial" w:hAnsi="Arial" w:cs="Arial"/>
          <w:sz w:val="26"/>
          <w:szCs w:val="26"/>
        </w:rPr>
      </w:pPr>
    </w:p>
    <w:p w:rsidR="006A01CD" w:rsidRPr="00F81F94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1.1. Структурное подразделение-разработчик:</w:t>
      </w:r>
    </w:p>
    <w:p w:rsidR="006A01CD" w:rsidRDefault="004B61B7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>Комитет экономики и развития предпринимательства Администрации города Ялуторовска</w:t>
      </w:r>
      <w:r w:rsidR="004F0F6E">
        <w:rPr>
          <w:rFonts w:ascii="Arial" w:hAnsi="Arial" w:cs="Arial"/>
          <w:sz w:val="26"/>
          <w:szCs w:val="26"/>
        </w:rPr>
        <w:t>.</w:t>
      </w:r>
    </w:p>
    <w:p w:rsidR="004F0F6E" w:rsidRPr="00021F6E" w:rsidRDefault="004F0F6E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4B61B7" w:rsidRPr="00F81F94" w:rsidRDefault="006A01CD" w:rsidP="001D230D">
      <w:pPr>
        <w:pStyle w:val="a3"/>
        <w:spacing w:before="0" w:beforeAutospacing="0"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 xml:space="preserve">1.2. Вид и наименование проекта </w:t>
      </w:r>
      <w:r w:rsidRPr="00F81F94">
        <w:rPr>
          <w:rFonts w:ascii="Arial" w:hAnsi="Arial" w:cs="Arial"/>
          <w:bCs/>
          <w:sz w:val="26"/>
          <w:szCs w:val="26"/>
        </w:rPr>
        <w:t>муниципального нормативного правового акта</w:t>
      </w:r>
      <w:r w:rsidR="00872200" w:rsidRPr="00F81F94">
        <w:rPr>
          <w:rFonts w:ascii="Arial" w:hAnsi="Arial" w:cs="Arial"/>
          <w:bCs/>
          <w:sz w:val="26"/>
          <w:szCs w:val="26"/>
        </w:rPr>
        <w:t>:</w:t>
      </w:r>
      <w:r w:rsidRPr="00F81F94">
        <w:rPr>
          <w:rFonts w:ascii="Arial" w:hAnsi="Arial" w:cs="Arial"/>
          <w:bCs/>
          <w:sz w:val="26"/>
          <w:szCs w:val="26"/>
        </w:rPr>
        <w:t xml:space="preserve"> </w:t>
      </w:r>
    </w:p>
    <w:p w:rsidR="006A01CD" w:rsidRDefault="004B61B7" w:rsidP="001D230D">
      <w:pPr>
        <w:pStyle w:val="a3"/>
        <w:spacing w:before="0" w:beforeAutospacing="0" w:after="0" w:line="240" w:lineRule="auto"/>
        <w:ind w:firstLine="709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021F6E">
        <w:rPr>
          <w:rFonts w:ascii="Arial" w:hAnsi="Arial" w:cs="Arial"/>
          <w:bCs/>
          <w:sz w:val="26"/>
          <w:szCs w:val="26"/>
        </w:rPr>
        <w:t>Проект постановления Ад</w:t>
      </w:r>
      <w:r w:rsidR="00872200" w:rsidRPr="00021F6E">
        <w:rPr>
          <w:rFonts w:ascii="Arial" w:hAnsi="Arial" w:cs="Arial"/>
          <w:bCs/>
          <w:sz w:val="26"/>
          <w:szCs w:val="26"/>
        </w:rPr>
        <w:t xml:space="preserve">министрации города Ялуторовска </w:t>
      </w:r>
      <w:r w:rsidR="00872200" w:rsidRPr="00021F6E">
        <w:rPr>
          <w:rFonts w:ascii="Arial" w:hAnsi="Arial" w:cs="Arial"/>
          <w:bCs/>
          <w:color w:val="000000"/>
          <w:sz w:val="26"/>
          <w:szCs w:val="26"/>
        </w:rPr>
        <w:t>«</w:t>
      </w:r>
      <w:r w:rsidR="004F0F6E">
        <w:rPr>
          <w:rFonts w:ascii="Arial" w:hAnsi="Arial" w:cs="Arial"/>
          <w:bCs/>
          <w:color w:val="000000"/>
          <w:sz w:val="26"/>
          <w:szCs w:val="26"/>
        </w:rPr>
        <w:t>Об установлении запрета на розничную продажу алкогольной продукции на территории муниципального образования город Ялуторовск в день проведения народного гуляния «Ялуторовска масленица».</w:t>
      </w:r>
    </w:p>
    <w:p w:rsidR="004F0F6E" w:rsidRPr="00021F6E" w:rsidRDefault="004F0F6E" w:rsidP="001D230D">
      <w:pPr>
        <w:pStyle w:val="a3"/>
        <w:spacing w:before="0" w:beforeAutospacing="0" w:after="0" w:line="240" w:lineRule="auto"/>
        <w:ind w:firstLine="709"/>
        <w:jc w:val="both"/>
        <w:rPr>
          <w:rFonts w:ascii="Arial" w:hAnsi="Arial" w:cs="Arial"/>
          <w:bCs/>
          <w:color w:val="000000"/>
          <w:sz w:val="26"/>
          <w:szCs w:val="26"/>
        </w:rPr>
      </w:pPr>
    </w:p>
    <w:p w:rsidR="006A01CD" w:rsidRPr="00F81F94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 xml:space="preserve">1.3. Нормы федерального законодательства, законодательства Тюменской области, из которых вытекает необходимость разработки проекта </w:t>
      </w:r>
      <w:r w:rsidRPr="00F81F94">
        <w:rPr>
          <w:rFonts w:ascii="Arial" w:hAnsi="Arial" w:cs="Arial"/>
          <w:bCs/>
          <w:sz w:val="26"/>
          <w:szCs w:val="26"/>
        </w:rPr>
        <w:t>муниципального нормативного правового акта</w:t>
      </w:r>
      <w:r w:rsidRPr="00F81F94">
        <w:rPr>
          <w:rFonts w:ascii="Arial" w:hAnsi="Arial" w:cs="Arial"/>
          <w:sz w:val="26"/>
          <w:szCs w:val="26"/>
        </w:rPr>
        <w:t>:</w:t>
      </w:r>
    </w:p>
    <w:p w:rsidR="004B61B7" w:rsidRPr="00021F6E" w:rsidRDefault="00872200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>1</w:t>
      </w:r>
      <w:r w:rsidR="004B61B7" w:rsidRPr="00021F6E">
        <w:rPr>
          <w:rFonts w:ascii="Arial" w:hAnsi="Arial" w:cs="Arial"/>
          <w:sz w:val="26"/>
          <w:szCs w:val="26"/>
        </w:rPr>
        <w:t xml:space="preserve">. Федеральный </w:t>
      </w:r>
      <w:r w:rsidR="008B1F87" w:rsidRPr="00021F6E">
        <w:rPr>
          <w:rFonts w:ascii="Arial" w:hAnsi="Arial" w:cs="Arial"/>
          <w:sz w:val="26"/>
          <w:szCs w:val="26"/>
        </w:rPr>
        <w:t>закон от 22.11.1995 № 171</w:t>
      </w:r>
      <w:r w:rsidR="004B61B7" w:rsidRPr="00021F6E">
        <w:rPr>
          <w:rFonts w:ascii="Arial" w:hAnsi="Arial" w:cs="Arial"/>
          <w:sz w:val="26"/>
          <w:szCs w:val="26"/>
        </w:rPr>
        <w:t>-ФЗ «</w:t>
      </w:r>
      <w:r w:rsidR="008B1F87" w:rsidRPr="00021F6E">
        <w:rPr>
          <w:rFonts w:ascii="Arial" w:hAnsi="Arial" w:cs="Arial"/>
          <w:sz w:val="26"/>
          <w:szCs w:val="26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4B61B7" w:rsidRPr="00021F6E">
        <w:rPr>
          <w:rFonts w:ascii="Arial" w:hAnsi="Arial" w:cs="Arial"/>
          <w:sz w:val="26"/>
          <w:szCs w:val="26"/>
        </w:rPr>
        <w:t>».</w:t>
      </w:r>
    </w:p>
    <w:p w:rsidR="00872200" w:rsidRDefault="00872200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 xml:space="preserve">2. </w:t>
      </w:r>
      <w:r w:rsidR="008B1F87" w:rsidRPr="00021F6E">
        <w:rPr>
          <w:rFonts w:ascii="Arial" w:hAnsi="Arial" w:cs="Arial"/>
          <w:sz w:val="26"/>
          <w:szCs w:val="26"/>
        </w:rPr>
        <w:t>Постановление Правительства Тюменской области от 22 ноября 2017 года № 555-п «Об установлении дополнительных ограничений времени, условий и мест розничной продажи алкогольной продукции в Тюменской области»</w:t>
      </w:r>
      <w:r w:rsidR="00F81F94">
        <w:rPr>
          <w:rFonts w:ascii="Arial" w:hAnsi="Arial" w:cs="Arial"/>
          <w:sz w:val="26"/>
          <w:szCs w:val="26"/>
        </w:rPr>
        <w:t>.</w:t>
      </w:r>
    </w:p>
    <w:p w:rsidR="004F0F6E" w:rsidRPr="00021F6E" w:rsidRDefault="004F0F6E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F81F94">
        <w:rPr>
          <w:rFonts w:ascii="Arial" w:hAnsi="Arial" w:cs="Arial"/>
          <w:sz w:val="26"/>
          <w:szCs w:val="26"/>
        </w:rPr>
        <w:t>1.4. Степень регулирующего воздействия проекта</w:t>
      </w:r>
      <w:r w:rsidRPr="00F81F94">
        <w:rPr>
          <w:rFonts w:ascii="Arial" w:hAnsi="Arial" w:cs="Arial"/>
          <w:bCs/>
          <w:sz w:val="26"/>
          <w:szCs w:val="26"/>
        </w:rPr>
        <w:t xml:space="preserve"> муниципального нормативного правового акта</w:t>
      </w:r>
      <w:r w:rsidRPr="00F81F94">
        <w:rPr>
          <w:rFonts w:ascii="Arial" w:hAnsi="Arial" w:cs="Arial"/>
          <w:sz w:val="26"/>
          <w:szCs w:val="26"/>
        </w:rPr>
        <w:t>:</w:t>
      </w:r>
      <w:r w:rsidR="004B61B7" w:rsidRPr="00F81F94">
        <w:rPr>
          <w:rFonts w:ascii="Arial" w:hAnsi="Arial" w:cs="Arial"/>
          <w:sz w:val="26"/>
          <w:szCs w:val="26"/>
        </w:rPr>
        <w:t xml:space="preserve"> </w:t>
      </w:r>
      <w:r w:rsidR="004B61B7" w:rsidRPr="00F81F94">
        <w:rPr>
          <w:rFonts w:ascii="Arial" w:hAnsi="Arial" w:cs="Arial"/>
          <w:sz w:val="26"/>
          <w:szCs w:val="26"/>
          <w:u w:val="single"/>
        </w:rPr>
        <w:t>Средняя</w:t>
      </w:r>
    </w:p>
    <w:p w:rsidR="004F0F6E" w:rsidRPr="00F81F94" w:rsidRDefault="004F0F6E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A01CD" w:rsidRPr="00F81F94" w:rsidRDefault="006A01CD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1.5. Краткое описание содержания предлагаемого правового регулирования:</w:t>
      </w:r>
    </w:p>
    <w:p w:rsidR="00E6149A" w:rsidRPr="00021F6E" w:rsidRDefault="00872200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>Проект п</w:t>
      </w:r>
      <w:r w:rsidR="004B61B7" w:rsidRPr="00021F6E">
        <w:rPr>
          <w:rFonts w:ascii="Arial" w:hAnsi="Arial" w:cs="Arial"/>
          <w:sz w:val="26"/>
          <w:szCs w:val="26"/>
        </w:rPr>
        <w:t xml:space="preserve">остановления </w:t>
      </w:r>
      <w:r w:rsidRPr="00021F6E">
        <w:rPr>
          <w:rFonts w:ascii="Arial" w:hAnsi="Arial" w:cs="Arial"/>
          <w:bCs/>
          <w:sz w:val="26"/>
          <w:szCs w:val="26"/>
        </w:rPr>
        <w:t>Администрации города Ялуторовска</w:t>
      </w:r>
      <w:r w:rsidR="00746D40" w:rsidRPr="00021F6E">
        <w:rPr>
          <w:rFonts w:ascii="Arial" w:hAnsi="Arial" w:cs="Arial"/>
          <w:bCs/>
          <w:sz w:val="26"/>
          <w:szCs w:val="26"/>
        </w:rPr>
        <w:t xml:space="preserve"> </w:t>
      </w:r>
      <w:r w:rsidR="00746D40" w:rsidRPr="00021F6E">
        <w:rPr>
          <w:rFonts w:ascii="Arial" w:hAnsi="Arial" w:cs="Arial"/>
          <w:sz w:val="26"/>
          <w:szCs w:val="26"/>
        </w:rPr>
        <w:t>содержит положения, изменяющие ранее предусмотренные муниципальными нормативными правовыми актами города Ялуторовска обязанности для субъектов предпринимательской и инвестиционной деятельности.</w:t>
      </w:r>
    </w:p>
    <w:p w:rsidR="006A01CD" w:rsidRPr="00F81F94" w:rsidRDefault="006A01CD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1.6. Контактная информация исполнителя в структурном подразделении-разработчике:</w:t>
      </w:r>
    </w:p>
    <w:p w:rsidR="006A01CD" w:rsidRDefault="00882856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  <w:u w:val="single"/>
          <w:lang w:val="en-US"/>
        </w:rPr>
      </w:pPr>
      <w:proofErr w:type="spellStart"/>
      <w:r w:rsidRPr="00021F6E">
        <w:rPr>
          <w:rFonts w:ascii="Arial" w:hAnsi="Arial" w:cs="Arial"/>
          <w:sz w:val="26"/>
          <w:szCs w:val="26"/>
          <w:u w:val="single"/>
        </w:rPr>
        <w:t>Габышева</w:t>
      </w:r>
      <w:proofErr w:type="spellEnd"/>
      <w:r w:rsidRPr="00021F6E">
        <w:rPr>
          <w:rFonts w:ascii="Arial" w:hAnsi="Arial" w:cs="Arial"/>
          <w:sz w:val="26"/>
          <w:szCs w:val="26"/>
          <w:u w:val="single"/>
        </w:rPr>
        <w:t xml:space="preserve"> Елена Владимировна, главный специалист комитета экономики и развития предпринимательства Администрации го</w:t>
      </w:r>
      <w:r w:rsidR="00021F6E">
        <w:rPr>
          <w:rFonts w:ascii="Arial" w:hAnsi="Arial" w:cs="Arial"/>
          <w:sz w:val="26"/>
          <w:szCs w:val="26"/>
          <w:u w:val="single"/>
        </w:rPr>
        <w:t xml:space="preserve">рода Ялуторовска, </w:t>
      </w:r>
      <w:r w:rsidRPr="00021F6E">
        <w:rPr>
          <w:rFonts w:ascii="Arial" w:hAnsi="Arial" w:cs="Arial"/>
          <w:sz w:val="26"/>
          <w:szCs w:val="26"/>
          <w:u w:val="single"/>
        </w:rPr>
        <w:t xml:space="preserve">тел. (34535) 3-19-43, </w:t>
      </w:r>
      <w:r w:rsidRPr="00021F6E">
        <w:rPr>
          <w:rFonts w:ascii="Arial" w:hAnsi="Arial" w:cs="Arial"/>
          <w:sz w:val="26"/>
          <w:szCs w:val="26"/>
          <w:u w:val="single"/>
          <w:lang w:val="en-US"/>
        </w:rPr>
        <w:t>e</w:t>
      </w:r>
      <w:r w:rsidRPr="00021F6E">
        <w:rPr>
          <w:rFonts w:ascii="Arial" w:hAnsi="Arial" w:cs="Arial"/>
          <w:sz w:val="26"/>
          <w:szCs w:val="26"/>
          <w:u w:val="single"/>
        </w:rPr>
        <w:t>-</w:t>
      </w:r>
      <w:r w:rsidRPr="00021F6E">
        <w:rPr>
          <w:rFonts w:ascii="Arial" w:hAnsi="Arial" w:cs="Arial"/>
          <w:sz w:val="26"/>
          <w:szCs w:val="26"/>
          <w:u w:val="single"/>
          <w:lang w:val="en-US"/>
        </w:rPr>
        <w:t>mail</w:t>
      </w:r>
      <w:r w:rsidRPr="00021F6E">
        <w:rPr>
          <w:rFonts w:ascii="Arial" w:hAnsi="Arial" w:cs="Arial"/>
          <w:sz w:val="26"/>
          <w:szCs w:val="26"/>
          <w:u w:val="single"/>
        </w:rPr>
        <w:t xml:space="preserve">: </w:t>
      </w:r>
      <w:hyperlink r:id="rId5" w:history="1">
        <w:r w:rsidR="004F0F6E" w:rsidRPr="001C3EF5">
          <w:rPr>
            <w:rStyle w:val="a5"/>
            <w:rFonts w:ascii="Arial" w:hAnsi="Arial" w:cs="Arial"/>
            <w:sz w:val="26"/>
            <w:szCs w:val="26"/>
            <w:lang w:val="en-US"/>
          </w:rPr>
          <w:t>gabysheva</w:t>
        </w:r>
        <w:r w:rsidR="004F0F6E" w:rsidRPr="001C3EF5">
          <w:rPr>
            <w:rStyle w:val="a5"/>
            <w:rFonts w:ascii="Arial" w:hAnsi="Arial" w:cs="Arial"/>
            <w:sz w:val="26"/>
            <w:szCs w:val="26"/>
          </w:rPr>
          <w:t>1973@</w:t>
        </w:r>
        <w:r w:rsidR="004F0F6E" w:rsidRPr="001C3EF5">
          <w:rPr>
            <w:rStyle w:val="a5"/>
            <w:rFonts w:ascii="Arial" w:hAnsi="Arial" w:cs="Arial"/>
            <w:sz w:val="26"/>
            <w:szCs w:val="26"/>
            <w:lang w:val="en-US"/>
          </w:rPr>
          <w:t>mail</w:t>
        </w:r>
        <w:r w:rsidR="004F0F6E" w:rsidRPr="001C3EF5">
          <w:rPr>
            <w:rStyle w:val="a5"/>
            <w:rFonts w:ascii="Arial" w:hAnsi="Arial" w:cs="Arial"/>
            <w:sz w:val="26"/>
            <w:szCs w:val="26"/>
          </w:rPr>
          <w:t>.</w:t>
        </w:r>
        <w:r w:rsidR="004F0F6E" w:rsidRPr="001C3EF5">
          <w:rPr>
            <w:rStyle w:val="a5"/>
            <w:rFonts w:ascii="Arial" w:hAnsi="Arial" w:cs="Arial"/>
            <w:sz w:val="26"/>
            <w:szCs w:val="26"/>
            <w:lang w:val="en-US"/>
          </w:rPr>
          <w:t>ru</w:t>
        </w:r>
      </w:hyperlink>
    </w:p>
    <w:p w:rsidR="004F0F6E" w:rsidRDefault="004F0F6E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  <w:u w:val="single"/>
          <w:lang w:val="en-US"/>
        </w:rPr>
      </w:pPr>
    </w:p>
    <w:p w:rsidR="006A01CD" w:rsidRDefault="006A01CD" w:rsidP="001D230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 w:rsidRPr="00021F6E">
        <w:rPr>
          <w:rFonts w:ascii="Arial" w:hAnsi="Arial" w:cs="Arial"/>
          <w:bCs/>
          <w:sz w:val="26"/>
          <w:szCs w:val="26"/>
        </w:rPr>
        <w:t>2. Описание проблемы, на решение которой направлено предлагаемое правовое регулирование</w:t>
      </w:r>
    </w:p>
    <w:p w:rsidR="00021F6E" w:rsidRPr="00021F6E" w:rsidRDefault="00021F6E" w:rsidP="00021F6E">
      <w:pPr>
        <w:autoSpaceDE w:val="0"/>
        <w:ind w:firstLine="709"/>
        <w:jc w:val="center"/>
        <w:rPr>
          <w:rFonts w:ascii="Arial" w:hAnsi="Arial" w:cs="Arial"/>
          <w:sz w:val="26"/>
          <w:szCs w:val="26"/>
        </w:rPr>
      </w:pPr>
    </w:p>
    <w:p w:rsidR="006A01CD" w:rsidRPr="00F81F94" w:rsidRDefault="006A01CD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2.1. Формулировка проблемы:</w:t>
      </w:r>
    </w:p>
    <w:p w:rsidR="0022709B" w:rsidRPr="00021F6E" w:rsidRDefault="0022709B" w:rsidP="00021F6E">
      <w:pPr>
        <w:ind w:firstLine="709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021F6E">
        <w:rPr>
          <w:rFonts w:ascii="Arial" w:hAnsi="Arial" w:cs="Arial"/>
          <w:sz w:val="26"/>
          <w:szCs w:val="26"/>
        </w:rPr>
        <w:lastRenderedPageBreak/>
        <w:t xml:space="preserve">Проект правового регулирования </w:t>
      </w:r>
      <w:r w:rsidRPr="00021F6E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направлен на уровни </w:t>
      </w:r>
      <w:r w:rsidRPr="00021F6E">
        <w:rPr>
          <w:rFonts w:ascii="Arial" w:hAnsi="Arial" w:cs="Arial"/>
          <w:bCs/>
          <w:color w:val="000000"/>
          <w:sz w:val="26"/>
          <w:szCs w:val="26"/>
        </w:rPr>
        <w:t>злоупо</w:t>
      </w:r>
      <w:r w:rsidR="00021F6E">
        <w:rPr>
          <w:rFonts w:ascii="Arial" w:hAnsi="Arial" w:cs="Arial"/>
          <w:bCs/>
          <w:color w:val="000000"/>
          <w:sz w:val="26"/>
          <w:szCs w:val="26"/>
        </w:rPr>
        <w:t>требления алкогольной продукцией</w:t>
      </w:r>
      <w:r w:rsidRPr="00021F6E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населением и регулирования алкогол</w:t>
      </w:r>
      <w:r w:rsidR="00021F6E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ьного рынка. </w:t>
      </w:r>
    </w:p>
    <w:p w:rsidR="0022709B" w:rsidRPr="00021F6E" w:rsidRDefault="0022709B" w:rsidP="004F0F6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 xml:space="preserve">Проект постановления </w:t>
      </w:r>
      <w:r w:rsidRPr="00021F6E">
        <w:rPr>
          <w:rFonts w:ascii="Arial" w:hAnsi="Arial" w:cs="Arial"/>
          <w:bCs/>
          <w:sz w:val="26"/>
          <w:szCs w:val="26"/>
        </w:rPr>
        <w:t xml:space="preserve">Администрации города Ялуторовска </w:t>
      </w:r>
      <w:r w:rsidR="004F0F6E">
        <w:rPr>
          <w:rFonts w:ascii="Arial" w:hAnsi="Arial" w:cs="Arial"/>
          <w:sz w:val="26"/>
          <w:szCs w:val="26"/>
        </w:rPr>
        <w:t xml:space="preserve">предполагает запрет на </w:t>
      </w:r>
      <w:r w:rsidRPr="00021F6E">
        <w:rPr>
          <w:rFonts w:ascii="Arial" w:hAnsi="Arial" w:cs="Arial"/>
          <w:sz w:val="26"/>
          <w:szCs w:val="26"/>
        </w:rPr>
        <w:t xml:space="preserve">розничную продажу алкогольной продукции с                  8 часов до 21 часа по местному времени, в дни проведения массовых мероприятий, установленные правовыми актами органов местного самоуправления, в случае наделения органов местного самоуправления государственным полномочием по установлению дополнительных ограничений времени, условий и мест розничной продажи алкогольной продукции. </w:t>
      </w:r>
    </w:p>
    <w:p w:rsidR="0022709B" w:rsidRPr="00021F6E" w:rsidRDefault="0022709B" w:rsidP="00021F6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>Запрет на розничную продажу алкогольной продукции, не распространяется:</w:t>
      </w:r>
    </w:p>
    <w:p w:rsidR="0022709B" w:rsidRPr="00021F6E" w:rsidRDefault="0022709B" w:rsidP="00021F6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>- на розничную продажу алкогольной продукции, осуществляемую магазинами беспошлинной торговли;</w:t>
      </w:r>
    </w:p>
    <w:p w:rsidR="004F0F6E" w:rsidRDefault="0022709B" w:rsidP="004F0F6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 xml:space="preserve">- на розничную продажу алкогольной продукции, осуществляемую организациями, и розничную продажу пива, пивных напитков, сидра, </w:t>
      </w:r>
      <w:proofErr w:type="spellStart"/>
      <w:r w:rsidRPr="00021F6E">
        <w:rPr>
          <w:rFonts w:ascii="Arial" w:hAnsi="Arial" w:cs="Arial"/>
          <w:sz w:val="26"/>
          <w:szCs w:val="26"/>
        </w:rPr>
        <w:t>пуаре</w:t>
      </w:r>
      <w:proofErr w:type="spellEnd"/>
      <w:r w:rsidRPr="00021F6E">
        <w:rPr>
          <w:rFonts w:ascii="Arial" w:hAnsi="Arial" w:cs="Arial"/>
          <w:sz w:val="26"/>
          <w:szCs w:val="26"/>
        </w:rPr>
        <w:t>, медовухи, осуществляемую индивидуальными предпринимателями, при оказании этими организациями и индивидуальными предпринимателями услуг общественного питания.</w:t>
      </w:r>
    </w:p>
    <w:p w:rsidR="004F0F6E" w:rsidRDefault="004F0F6E" w:rsidP="004F0F6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A01CD" w:rsidRPr="00F81F94" w:rsidRDefault="006A01CD" w:rsidP="004F0F6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2.2. Информация о возникновении, выявлении проблемы, о мерах, принятых ранее для ее решения, затраченных ресурсах и достигнутых результатах:</w:t>
      </w:r>
    </w:p>
    <w:p w:rsidR="0022709B" w:rsidRPr="00021F6E" w:rsidRDefault="00882856" w:rsidP="00021F6E">
      <w:pPr>
        <w:ind w:firstLine="709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021F6E">
        <w:rPr>
          <w:rFonts w:ascii="Arial" w:hAnsi="Arial" w:cs="Arial"/>
          <w:sz w:val="26"/>
          <w:szCs w:val="26"/>
        </w:rPr>
        <w:t>Нормативный правовой акт Администрации города Ялуторовска разработан в целях приведения действующего муниципального нормативного правового акта в соответствие с законодательством Российской Федерации.</w:t>
      </w:r>
      <w:r w:rsidR="0022709B" w:rsidRPr="00021F6E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021F6E" w:rsidRDefault="0022709B" w:rsidP="00021F6E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1F6E">
        <w:rPr>
          <w:rFonts w:ascii="Arial" w:hAnsi="Arial" w:cs="Arial"/>
          <w:color w:val="000000"/>
          <w:sz w:val="26"/>
          <w:szCs w:val="26"/>
          <w:shd w:val="clear" w:color="auto" w:fill="FFFFFF"/>
        </w:rPr>
        <w:t>Запрет реализации алкогольной продукции в дни проведения массовых мероприятий приведет к снижению алкоголизации населения, снижению количества правонарушений и преступлений в состоянии алкогольного опьянения.</w:t>
      </w:r>
      <w:r w:rsidR="00021F6E" w:rsidRPr="00021F6E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882856" w:rsidRDefault="00021F6E" w:rsidP="00021F6E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1F6E">
        <w:rPr>
          <w:rFonts w:ascii="Arial" w:hAnsi="Arial" w:cs="Arial"/>
          <w:color w:val="000000"/>
          <w:sz w:val="26"/>
          <w:szCs w:val="26"/>
        </w:rPr>
        <w:t>Достижение цели иными способами не представляется возможным в виду отсутствия вводимых ограничений в существующих нормативно-правовых актах, требованиях санитарных правил и нормативов.</w:t>
      </w:r>
    </w:p>
    <w:p w:rsidR="004F0F6E" w:rsidRPr="00021F6E" w:rsidRDefault="004F0F6E" w:rsidP="00021F6E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22709B" w:rsidRDefault="006A01CD" w:rsidP="00021F6E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2.3. Негативные эффекты, возникающие в связи с наличием проблемы, по возможности их количественная оценка:</w:t>
      </w:r>
      <w:r w:rsidR="004C7EC0" w:rsidRPr="00F81F94">
        <w:rPr>
          <w:rFonts w:ascii="Arial" w:hAnsi="Arial" w:cs="Arial"/>
          <w:sz w:val="26"/>
          <w:szCs w:val="26"/>
        </w:rPr>
        <w:t xml:space="preserve"> </w:t>
      </w:r>
      <w:r w:rsidR="003070B1" w:rsidRPr="00021F6E">
        <w:rPr>
          <w:rFonts w:ascii="Arial" w:hAnsi="Arial" w:cs="Arial"/>
          <w:sz w:val="26"/>
          <w:szCs w:val="26"/>
        </w:rPr>
        <w:t>недобросовестное поведение более информированных участников, негативные изменения общих рыночных условий, в том числе рост недобросовестной конкуренции, неэффективного распределения ресурсов и иные негативные последствия.</w:t>
      </w:r>
      <w:r w:rsidR="0022709B" w:rsidRPr="00021F6E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F0F6E" w:rsidRPr="00021F6E" w:rsidRDefault="004F0F6E" w:rsidP="00021F6E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6A01CD" w:rsidRPr="00F81F94" w:rsidRDefault="006A01CD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2.4. Причины невозможности решения проблемы участниками соответствующих отношений самостоятельно, без введения предлагаемого правового регулирования:</w:t>
      </w:r>
      <w:r w:rsidR="00010EE9" w:rsidRPr="00F81F94">
        <w:rPr>
          <w:rFonts w:ascii="Arial" w:hAnsi="Arial" w:cs="Arial"/>
          <w:sz w:val="26"/>
          <w:szCs w:val="26"/>
        </w:rPr>
        <w:t xml:space="preserve"> </w:t>
      </w:r>
    </w:p>
    <w:p w:rsidR="00010EE9" w:rsidRDefault="00010EE9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021F6E">
        <w:rPr>
          <w:rFonts w:ascii="Arial" w:hAnsi="Arial" w:cs="Arial"/>
          <w:sz w:val="26"/>
          <w:szCs w:val="26"/>
        </w:rPr>
        <w:t xml:space="preserve">Решение указанной проблемы входит в полномочия органов исполнительной </w:t>
      </w:r>
      <w:r w:rsidR="00665D2D" w:rsidRPr="00021F6E">
        <w:rPr>
          <w:rFonts w:ascii="Arial" w:hAnsi="Arial" w:cs="Arial"/>
          <w:sz w:val="26"/>
          <w:szCs w:val="26"/>
        </w:rPr>
        <w:t xml:space="preserve"> </w:t>
      </w:r>
      <w:r w:rsidR="00021F6E">
        <w:rPr>
          <w:rFonts w:ascii="Arial" w:hAnsi="Arial" w:cs="Arial"/>
          <w:sz w:val="26"/>
          <w:szCs w:val="26"/>
        </w:rPr>
        <w:t xml:space="preserve"> </w:t>
      </w:r>
      <w:r w:rsidRPr="00021F6E">
        <w:rPr>
          <w:rFonts w:ascii="Arial" w:hAnsi="Arial" w:cs="Arial"/>
          <w:sz w:val="26"/>
          <w:szCs w:val="26"/>
        </w:rPr>
        <w:t>власти Администрации города</w:t>
      </w:r>
      <w:r w:rsidR="00021F6E">
        <w:rPr>
          <w:rFonts w:ascii="Arial" w:hAnsi="Arial" w:cs="Arial"/>
          <w:sz w:val="26"/>
          <w:szCs w:val="26"/>
        </w:rPr>
        <w:t xml:space="preserve"> </w:t>
      </w:r>
      <w:r w:rsidRPr="00021F6E">
        <w:rPr>
          <w:rFonts w:ascii="Arial" w:hAnsi="Arial" w:cs="Arial"/>
          <w:sz w:val="26"/>
          <w:szCs w:val="26"/>
        </w:rPr>
        <w:t>Ялуторовска</w:t>
      </w:r>
      <w:r w:rsidR="00F81F94">
        <w:rPr>
          <w:rFonts w:ascii="Arial" w:hAnsi="Arial" w:cs="Arial"/>
          <w:sz w:val="26"/>
          <w:szCs w:val="26"/>
        </w:rPr>
        <w:t>.</w:t>
      </w:r>
    </w:p>
    <w:p w:rsidR="004F0F6E" w:rsidRPr="00021F6E" w:rsidRDefault="004F0F6E" w:rsidP="00021F6E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A01CD" w:rsidRPr="00F81F94" w:rsidRDefault="006A01CD" w:rsidP="001D230D">
      <w:pPr>
        <w:autoSpaceDE w:val="0"/>
        <w:ind w:firstLine="709"/>
        <w:jc w:val="center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lastRenderedPageBreak/>
        <w:t>2.5. Иная информация о проблеме:</w:t>
      </w:r>
      <w:r w:rsidR="00010EE9" w:rsidRPr="00F81F94">
        <w:rPr>
          <w:rFonts w:ascii="Arial" w:hAnsi="Arial" w:cs="Arial"/>
          <w:sz w:val="26"/>
          <w:szCs w:val="26"/>
        </w:rPr>
        <w:t xml:space="preserve"> отсутствует</w:t>
      </w:r>
      <w:r w:rsidR="00F81F94" w:rsidRPr="00F81F94">
        <w:rPr>
          <w:rFonts w:ascii="Arial" w:hAnsi="Arial" w:cs="Arial"/>
          <w:sz w:val="26"/>
          <w:szCs w:val="26"/>
        </w:rPr>
        <w:t>.</w:t>
      </w:r>
    </w:p>
    <w:p w:rsidR="006A01CD" w:rsidRPr="00F81F94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</w:p>
    <w:p w:rsidR="006A01CD" w:rsidRDefault="006A01CD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  <w:r w:rsidRPr="004C7EC0">
        <w:rPr>
          <w:rFonts w:ascii="Arial" w:hAnsi="Arial" w:cs="Arial"/>
          <w:sz w:val="26"/>
          <w:szCs w:val="26"/>
        </w:rPr>
        <w:t xml:space="preserve">3. Определение целей предлагаемого правового регулирования </w:t>
      </w:r>
      <w:r w:rsidRPr="004C7EC0">
        <w:rPr>
          <w:rFonts w:ascii="Arial" w:hAnsi="Arial" w:cs="Arial"/>
          <w:sz w:val="26"/>
          <w:szCs w:val="26"/>
        </w:rPr>
        <w:br/>
        <w:t>и индикаторов для оценки их достижения</w:t>
      </w:r>
    </w:p>
    <w:p w:rsidR="00021F6E" w:rsidRPr="004C7EC0" w:rsidRDefault="00021F6E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</w:p>
    <w:tbl>
      <w:tblPr>
        <w:tblW w:w="9819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9"/>
        <w:gridCol w:w="2820"/>
        <w:gridCol w:w="3280"/>
      </w:tblGrid>
      <w:tr w:rsidR="006A01CD" w:rsidTr="004F0F6E"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>3.1. Цели предлагаемого правового регулирования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6A01CD" w:rsidTr="004F0F6E"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1D230D">
            <w:pPr>
              <w:autoSpaceDE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(Цель 1)</w:t>
            </w:r>
          </w:p>
          <w:p w:rsidR="0002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 значительное снижение уровня потребления алкогольной продукции;</w:t>
            </w:r>
          </w:p>
          <w:p w:rsidR="0002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повышение эффективности системы профилактики злоупотребления алкогольной продукцией;</w:t>
            </w:r>
          </w:p>
          <w:p w:rsidR="0002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- 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повышение э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ффективности регулирования алкогольного рынка;</w:t>
            </w:r>
          </w:p>
          <w:p w:rsidR="0002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обеспечение приорите</w:t>
            </w:r>
            <w:r w:rsid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ности защиты жизни и 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здоровья граждан по отношению к 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экономическим интересам участников алкогольного рынка;</w:t>
            </w:r>
          </w:p>
          <w:p w:rsidR="0033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взаимодействие органов госуд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арственной власти, общественных 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организаций и религио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зных объединений, 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представителей би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знеса и граждан, не связанных с 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алкоголь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-</w:t>
            </w:r>
          </w:p>
          <w:p w:rsidR="00021F6E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ной индустрией;</w:t>
            </w:r>
          </w:p>
          <w:p w:rsidR="00010EE9" w:rsidRPr="001D230D" w:rsidRDefault="00021F6E" w:rsidP="001D230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информационная открытость результатов проведения мер, нап</w:t>
            </w:r>
            <w:r w:rsidR="00331F6E"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равленных на снижение масштабов </w:t>
            </w:r>
            <w:r w:rsidRPr="001D230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злоупотребления алкогольной продукцией.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65D2D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В течение срока действия п</w:t>
            </w:r>
            <w:r w:rsidR="00010EE9" w:rsidRPr="001D230D">
              <w:rPr>
                <w:rFonts w:ascii="Arial" w:hAnsi="Arial" w:cs="Arial"/>
                <w:iCs/>
                <w:sz w:val="20"/>
                <w:szCs w:val="20"/>
              </w:rPr>
              <w:t xml:space="preserve">остановления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F6E" w:rsidRPr="001D230D" w:rsidRDefault="00331F6E" w:rsidP="004F0F6E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 xml:space="preserve">Установление запрета на розничную продажу алкогольной продукции            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 xml:space="preserve">на территории </w:t>
            </w:r>
            <w:proofErr w:type="gramStart"/>
            <w:r w:rsidR="004F0F6E" w:rsidRPr="001D230D">
              <w:rPr>
                <w:rFonts w:ascii="Arial" w:hAnsi="Arial" w:cs="Arial"/>
                <w:sz w:val="20"/>
                <w:szCs w:val="20"/>
              </w:rPr>
              <w:t xml:space="preserve">муниципального  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>образования</w:t>
            </w:r>
            <w:proofErr w:type="gramEnd"/>
            <w:r w:rsidR="004F0F6E" w:rsidRPr="001D230D">
              <w:rPr>
                <w:rFonts w:ascii="Arial" w:hAnsi="Arial" w:cs="Arial"/>
                <w:sz w:val="20"/>
                <w:szCs w:val="20"/>
              </w:rPr>
              <w:t xml:space="preserve"> город Ялуторовск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>в день проведения народного гуляния «Ялуторовска масленица»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 xml:space="preserve"> 1 марта 2020 года </w:t>
            </w:r>
            <w:r w:rsidRPr="001D230D">
              <w:rPr>
                <w:rFonts w:ascii="Arial" w:hAnsi="Arial" w:cs="Arial"/>
                <w:sz w:val="20"/>
                <w:szCs w:val="20"/>
              </w:rPr>
              <w:t>с 8 часов до 21 часа по местному времен</w:t>
            </w:r>
            <w:r w:rsidR="004F0F6E" w:rsidRPr="001D230D">
              <w:rPr>
                <w:rFonts w:ascii="Arial" w:hAnsi="Arial" w:cs="Arial"/>
                <w:sz w:val="20"/>
                <w:szCs w:val="20"/>
              </w:rPr>
              <w:t>и.</w:t>
            </w:r>
          </w:p>
          <w:p w:rsidR="00331F6E" w:rsidRPr="001D230D" w:rsidRDefault="00331F6E" w:rsidP="00331F6E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 xml:space="preserve">Снижение алкоголизации населения, количества правонарушений общественного </w:t>
            </w:r>
            <w:proofErr w:type="gramStart"/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>порядка  и</w:t>
            </w:r>
            <w:proofErr w:type="gramEnd"/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преступлений</w:t>
            </w:r>
            <w:r w:rsidR="00F81F94" w:rsidRPr="001D230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665D2D" w:rsidRPr="001D230D" w:rsidRDefault="00F81F94" w:rsidP="00F81F94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331F6E" w:rsidRPr="001D230D">
              <w:rPr>
                <w:rFonts w:ascii="Arial" w:hAnsi="Arial" w:cs="Arial"/>
                <w:color w:val="000000"/>
                <w:sz w:val="20"/>
                <w:szCs w:val="20"/>
              </w:rPr>
              <w:t>овышение качества ок</w:t>
            </w:r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 xml:space="preserve">азываемых услуг в предприятиях </w:t>
            </w:r>
            <w:r w:rsidR="00331F6E" w:rsidRPr="001D230D">
              <w:rPr>
                <w:rFonts w:ascii="Arial" w:hAnsi="Arial" w:cs="Arial"/>
                <w:color w:val="000000"/>
                <w:sz w:val="20"/>
                <w:szCs w:val="20"/>
              </w:rPr>
              <w:t>общественного питани</w:t>
            </w:r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 xml:space="preserve">я, что положительно скажется </w:t>
            </w:r>
            <w:r w:rsidR="00331F6E" w:rsidRPr="001D230D">
              <w:rPr>
                <w:rFonts w:ascii="Arial" w:hAnsi="Arial" w:cs="Arial"/>
                <w:color w:val="000000"/>
                <w:sz w:val="20"/>
                <w:szCs w:val="20"/>
              </w:rPr>
              <w:t>на конкурентоспособности организаций.</w:t>
            </w:r>
          </w:p>
        </w:tc>
      </w:tr>
    </w:tbl>
    <w:p w:rsidR="006A01CD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</w:p>
    <w:p w:rsidR="006A01CD" w:rsidRPr="00F81F94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  <w:r w:rsidRPr="00F81F94">
        <w:rPr>
          <w:rFonts w:ascii="Arial" w:hAnsi="Arial" w:cs="Arial"/>
          <w:bCs/>
          <w:sz w:val="26"/>
          <w:szCs w:val="26"/>
        </w:rPr>
        <w:t>4. 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6A01CD" w:rsidRPr="00F81F94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4859"/>
      </w:tblGrid>
      <w:tr w:rsidR="006A01CD" w:rsidTr="00CD34DC">
        <w:trPr>
          <w:cantSplit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 xml:space="preserve">4.1. Группы потенциальных адресатов предлагаемого правового регулирования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>4.2. Количество участников группы (фактическое и прогнозное)</w:t>
            </w:r>
            <w:r w:rsidRPr="001D230D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r w:rsidRPr="001D230D">
              <w:rPr>
                <w:rFonts w:ascii="Arial" w:hAnsi="Arial" w:cs="Arial"/>
                <w:sz w:val="20"/>
                <w:szCs w:val="20"/>
              </w:rPr>
              <w:t>(при наличии возможности их определения)</w:t>
            </w:r>
          </w:p>
        </w:tc>
      </w:tr>
      <w:tr w:rsidR="006A01CD" w:rsidTr="00CD34DC">
        <w:trPr>
          <w:cantSplit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(Группа 1)</w:t>
            </w:r>
            <w:r w:rsidR="00185A1F" w:rsidRPr="001D230D">
              <w:rPr>
                <w:rFonts w:ascii="Arial" w:hAnsi="Arial" w:cs="Arial"/>
                <w:iCs/>
                <w:sz w:val="20"/>
                <w:szCs w:val="20"/>
              </w:rPr>
              <w:t xml:space="preserve"> Юридические лица, индивидуальные предприниматели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185A1F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 w:rsidR="00331F6E" w:rsidRPr="001D230D">
              <w:rPr>
                <w:rFonts w:ascii="Arial" w:hAnsi="Arial" w:cs="Arial"/>
                <w:iCs/>
                <w:sz w:val="20"/>
                <w:szCs w:val="20"/>
              </w:rPr>
              <w:t xml:space="preserve"> неограниченно</w:t>
            </w:r>
          </w:p>
        </w:tc>
      </w:tr>
      <w:tr w:rsidR="006A01CD" w:rsidTr="00CD34DC">
        <w:trPr>
          <w:cantSplit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(Группа 2)</w:t>
            </w:r>
            <w:r w:rsidR="00185A1F" w:rsidRPr="001D230D">
              <w:rPr>
                <w:rFonts w:ascii="Arial" w:hAnsi="Arial" w:cs="Arial"/>
                <w:iCs/>
                <w:sz w:val="20"/>
                <w:szCs w:val="20"/>
              </w:rPr>
              <w:t xml:space="preserve"> -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F81F94" w:rsidRDefault="00F81F94" w:rsidP="001D230D">
      <w:pPr>
        <w:autoSpaceDE w:val="0"/>
        <w:ind w:firstLine="709"/>
        <w:jc w:val="center"/>
        <w:rPr>
          <w:rFonts w:ascii="Arial" w:hAnsi="Arial" w:cs="Arial"/>
          <w:bCs/>
          <w:sz w:val="26"/>
          <w:szCs w:val="26"/>
        </w:rPr>
      </w:pPr>
    </w:p>
    <w:p w:rsidR="006A01CD" w:rsidRPr="00F81F94" w:rsidRDefault="006A01CD" w:rsidP="001D230D">
      <w:pPr>
        <w:autoSpaceDE w:val="0"/>
        <w:ind w:firstLine="709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bCs/>
          <w:sz w:val="26"/>
          <w:szCs w:val="26"/>
        </w:rPr>
        <w:t>5. Оценка дополнительных расходов (доходов) местного бюджета, связанных с введением предлагаемого правового регулирования</w:t>
      </w:r>
    </w:p>
    <w:p w:rsidR="006A01CD" w:rsidRPr="00F81F94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 xml:space="preserve">5.1. </w:t>
      </w:r>
      <w:r w:rsidR="00010EE9" w:rsidRPr="00F81F94">
        <w:rPr>
          <w:rFonts w:ascii="Arial" w:hAnsi="Arial" w:cs="Arial"/>
          <w:sz w:val="26"/>
          <w:szCs w:val="26"/>
        </w:rPr>
        <w:t>Не планируется</w:t>
      </w:r>
      <w:r w:rsidR="00F81F94" w:rsidRPr="00F81F94">
        <w:rPr>
          <w:rFonts w:ascii="Arial" w:hAnsi="Arial" w:cs="Arial"/>
          <w:sz w:val="26"/>
          <w:szCs w:val="26"/>
        </w:rPr>
        <w:t>.</w:t>
      </w:r>
    </w:p>
    <w:p w:rsidR="00010EE9" w:rsidRPr="00F81F94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>5.2. Обоснование:</w:t>
      </w:r>
      <w:r w:rsidR="00010EE9" w:rsidRPr="00F81F94">
        <w:rPr>
          <w:rFonts w:ascii="Arial" w:hAnsi="Arial" w:cs="Arial"/>
          <w:sz w:val="26"/>
          <w:szCs w:val="26"/>
        </w:rPr>
        <w:t xml:space="preserve"> отсутствует</w:t>
      </w:r>
      <w:r w:rsidR="00F81F94" w:rsidRPr="00F81F94">
        <w:rPr>
          <w:rFonts w:ascii="Arial" w:hAnsi="Arial" w:cs="Arial"/>
          <w:sz w:val="26"/>
          <w:szCs w:val="26"/>
        </w:rPr>
        <w:t>.</w:t>
      </w:r>
    </w:p>
    <w:p w:rsidR="006A01CD" w:rsidRPr="00F81F94" w:rsidRDefault="006A01CD" w:rsidP="001D230D">
      <w:pPr>
        <w:autoSpaceDE w:val="0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F81F94">
        <w:rPr>
          <w:rFonts w:ascii="Arial" w:hAnsi="Arial" w:cs="Arial"/>
          <w:bCs/>
          <w:sz w:val="26"/>
          <w:szCs w:val="26"/>
        </w:rPr>
        <w:t>6. Изменение обязанностей потенциальных адресатов предлагаемого правового регулирования и связанные с ними дополнительные расходы (доходы)</w:t>
      </w:r>
    </w:p>
    <w:p w:rsidR="006A01CD" w:rsidRDefault="006A01CD" w:rsidP="006A01CD">
      <w:pPr>
        <w:autoSpaceDE w:val="0"/>
        <w:jc w:val="both"/>
        <w:rPr>
          <w:rFonts w:ascii="Arial" w:hAnsi="Arial" w:cs="Arial"/>
          <w:bCs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4"/>
        <w:gridCol w:w="4884"/>
      </w:tblGrid>
      <w:tr w:rsidR="006A01CD" w:rsidTr="00CD34DC"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 xml:space="preserve">6.1. Обязанности, ответственность субъектов предпринимательской деятельности, вводимые и (или) изменяемые проектом муниципального нормативного правового акта </w:t>
            </w:r>
            <w:r w:rsidR="00F81F94" w:rsidRPr="001D230D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gramStart"/>
            <w:r w:rsidR="00F81F94" w:rsidRPr="001D230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1D230D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End"/>
            <w:r w:rsidRPr="001D230D">
              <w:rPr>
                <w:rFonts w:ascii="Arial" w:hAnsi="Arial" w:cs="Arial"/>
                <w:iCs/>
                <w:sz w:val="20"/>
                <w:szCs w:val="20"/>
              </w:rPr>
              <w:t xml:space="preserve">с </w:t>
            </w:r>
            <w:r w:rsidRPr="001D230D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указанием соответствующих норм проекта </w:t>
            </w:r>
            <w:r w:rsidRPr="001D230D">
              <w:rPr>
                <w:rFonts w:ascii="Arial" w:hAnsi="Arial" w:cs="Arial"/>
                <w:sz w:val="20"/>
                <w:szCs w:val="20"/>
              </w:rPr>
              <w:t xml:space="preserve">муниципального нормативного правового </w:t>
            </w:r>
            <w:r w:rsidRPr="001D230D">
              <w:rPr>
                <w:rFonts w:ascii="Arial" w:hAnsi="Arial" w:cs="Arial"/>
                <w:iCs/>
                <w:sz w:val="20"/>
                <w:szCs w:val="20"/>
              </w:rPr>
              <w:t>акта)</w:t>
            </w:r>
          </w:p>
          <w:p w:rsidR="006A01CD" w:rsidRPr="001D230D" w:rsidRDefault="006A01CD" w:rsidP="00CD34DC">
            <w:pPr>
              <w:autoSpaceDE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lastRenderedPageBreak/>
              <w:t xml:space="preserve">6.2. Обоснование необходимости введения, изменения каждой указанной в столбце 6.1 обязанности, ответственности (в случае ссылки на другие НПА указывается конкретная статья, часть, </w:t>
            </w:r>
            <w:r w:rsidRPr="001D230D">
              <w:rPr>
                <w:rFonts w:ascii="Arial" w:hAnsi="Arial" w:cs="Arial"/>
                <w:sz w:val="20"/>
                <w:szCs w:val="20"/>
              </w:rPr>
              <w:lastRenderedPageBreak/>
              <w:t>пункт, подпункт)</w:t>
            </w:r>
          </w:p>
        </w:tc>
      </w:tr>
      <w:tr w:rsidR="006A01CD" w:rsidTr="00CD34DC">
        <w:trPr>
          <w:cantSplit/>
        </w:trPr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94" w:rsidRPr="001D230D" w:rsidRDefault="00185A1F" w:rsidP="00F81F94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Обязанность: </w:t>
            </w:r>
            <w:r w:rsidR="00F81F94" w:rsidRPr="001D230D">
              <w:rPr>
                <w:rFonts w:ascii="Arial" w:hAnsi="Arial" w:cs="Arial"/>
                <w:color w:val="000000"/>
                <w:sz w:val="20"/>
                <w:szCs w:val="20"/>
              </w:rPr>
              <w:t xml:space="preserve">Запрет розничной продажи алкогольной продукции, </w:t>
            </w:r>
            <w:r w:rsidR="00F81F94" w:rsidRPr="001D230D">
              <w:rPr>
                <w:rFonts w:ascii="Arial" w:hAnsi="Arial" w:cs="Arial"/>
                <w:sz w:val="20"/>
                <w:szCs w:val="20"/>
              </w:rPr>
              <w:t>в дни проведения массовых мероприятий.</w:t>
            </w:r>
          </w:p>
          <w:p w:rsidR="006A01CD" w:rsidRPr="001D230D" w:rsidRDefault="00F81F94" w:rsidP="00F81F94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D230D">
              <w:rPr>
                <w:rFonts w:ascii="Arial" w:hAnsi="Arial" w:cs="Arial"/>
                <w:color w:val="000000"/>
                <w:sz w:val="20"/>
                <w:szCs w:val="20"/>
              </w:rPr>
              <w:t>В целях защиты нравственности, здоровья, прав и законных интересов граждан, соблюдения общественного порядка, обеспечения безопасности, а также в целях контроля за соблюдением законодательства, норм и правил в регулируемой области.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94" w:rsidRPr="001D230D" w:rsidRDefault="00185A1F" w:rsidP="00F81F94">
            <w:pPr>
              <w:autoSpaceDE w:val="0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 xml:space="preserve">В соответствии с </w:t>
            </w:r>
            <w:r w:rsidR="00665D2D" w:rsidRPr="001D230D">
              <w:rPr>
                <w:rFonts w:ascii="Arial" w:hAnsi="Arial" w:cs="Arial"/>
                <w:sz w:val="20"/>
                <w:szCs w:val="20"/>
              </w:rPr>
              <w:t xml:space="preserve">Федеральный закон от </w:t>
            </w:r>
            <w:r w:rsidR="00F81F94" w:rsidRPr="001D230D">
              <w:rPr>
                <w:rFonts w:ascii="Arial" w:hAnsi="Arial" w:cs="Arial"/>
                <w:sz w:val="20"/>
                <w:szCs w:val="20"/>
              </w:rPr>
              <w:t>Федеральный закон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</w:t>
            </w:r>
          </w:p>
          <w:p w:rsidR="006A01CD" w:rsidRPr="001D230D" w:rsidRDefault="00F81F94" w:rsidP="00F81F94">
            <w:pPr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30D">
              <w:rPr>
                <w:rFonts w:ascii="Arial" w:hAnsi="Arial" w:cs="Arial"/>
                <w:sz w:val="20"/>
                <w:szCs w:val="20"/>
              </w:rPr>
              <w:t>Постановление Правительства Тюменской области от 22 ноября 2017 года № 555-п «Об установлении дополнительных ограничений времени, условий и мест розничной продажи алкогольной продукции в Тюменской области».</w:t>
            </w:r>
          </w:p>
        </w:tc>
      </w:tr>
      <w:tr w:rsidR="006A01CD" w:rsidRPr="001D230D" w:rsidTr="00CD34DC">
        <w:trPr>
          <w:cantSplit/>
        </w:trPr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jc w:val="both"/>
              <w:rPr>
                <w:sz w:val="20"/>
                <w:szCs w:val="20"/>
              </w:rPr>
            </w:pPr>
            <w:r w:rsidRPr="001D230D">
              <w:rPr>
                <w:rFonts w:ascii="Arial" w:hAnsi="Arial" w:cs="Arial"/>
                <w:iCs/>
                <w:sz w:val="20"/>
                <w:szCs w:val="20"/>
              </w:rPr>
              <w:t>Ответственность 1</w:t>
            </w:r>
            <w:r w:rsidR="00185A1F" w:rsidRPr="001D230D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Pr="001D230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6A01CD" w:rsidRPr="001D230D" w:rsidRDefault="006A01CD" w:rsidP="006A01C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6A01CD" w:rsidRPr="00F81F94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F81F94">
        <w:rPr>
          <w:rFonts w:ascii="Arial" w:hAnsi="Arial" w:cs="Arial"/>
          <w:sz w:val="26"/>
          <w:szCs w:val="26"/>
        </w:rPr>
        <w:t xml:space="preserve">6.4 Издержки и выгоды адресатов предлагаемого правового </w:t>
      </w:r>
      <w:r w:rsidR="00F81F94" w:rsidRPr="00F81F94">
        <w:rPr>
          <w:rFonts w:ascii="Arial" w:hAnsi="Arial" w:cs="Arial"/>
          <w:sz w:val="26"/>
          <w:szCs w:val="26"/>
        </w:rPr>
        <w:t xml:space="preserve">регулирования, не поддающиеся количественной оценке: </w:t>
      </w:r>
      <w:r w:rsidR="00185A1F" w:rsidRPr="00F81F94">
        <w:rPr>
          <w:rFonts w:ascii="Arial" w:hAnsi="Arial" w:cs="Arial"/>
          <w:sz w:val="26"/>
          <w:szCs w:val="26"/>
        </w:rPr>
        <w:t>отсутствуют</w:t>
      </w:r>
      <w:r w:rsidR="00F81F94" w:rsidRPr="00F81F94">
        <w:rPr>
          <w:rFonts w:ascii="Arial" w:hAnsi="Arial" w:cs="Arial"/>
          <w:sz w:val="26"/>
          <w:szCs w:val="26"/>
        </w:rPr>
        <w:t>.</w:t>
      </w:r>
    </w:p>
    <w:p w:rsidR="006A01CD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6.5. Обоснование:</w:t>
      </w:r>
      <w:r w:rsidR="00185A1F">
        <w:rPr>
          <w:rFonts w:ascii="Arial" w:hAnsi="Arial" w:cs="Arial"/>
          <w:sz w:val="26"/>
          <w:szCs w:val="26"/>
        </w:rPr>
        <w:t xml:space="preserve"> отсутствует</w:t>
      </w:r>
    </w:p>
    <w:p w:rsidR="006A01CD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1D230D">
      <w:pPr>
        <w:autoSpaceDE w:val="0"/>
        <w:ind w:firstLine="709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7. Оценка необходимости установления переходного периода </w:t>
      </w:r>
      <w:r>
        <w:rPr>
          <w:rFonts w:ascii="Arial" w:hAnsi="Arial" w:cs="Arial"/>
          <w:bCs/>
          <w:sz w:val="26"/>
          <w:szCs w:val="26"/>
        </w:rPr>
        <w:br/>
        <w:t>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</w:t>
      </w:r>
    </w:p>
    <w:p w:rsidR="006A01CD" w:rsidRDefault="006A01CD" w:rsidP="001D230D">
      <w:pPr>
        <w:autoSpaceDE w:val="0"/>
        <w:ind w:firstLine="709"/>
        <w:jc w:val="center"/>
        <w:rPr>
          <w:rFonts w:ascii="Arial" w:hAnsi="Arial" w:cs="Arial"/>
          <w:bCs/>
          <w:sz w:val="26"/>
          <w:szCs w:val="26"/>
        </w:rPr>
      </w:pPr>
    </w:p>
    <w:p w:rsidR="006A01CD" w:rsidRDefault="006A01CD" w:rsidP="001D230D">
      <w:pPr>
        <w:autoSpaceDE w:val="0"/>
        <w:autoSpaceDN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7.1. Предполагаемая дата вступления в силу муниципального нормативного правового акта: </w:t>
      </w:r>
      <w:r w:rsidR="00185A1F">
        <w:rPr>
          <w:rFonts w:ascii="Arial" w:hAnsi="Arial" w:cs="Arial"/>
          <w:sz w:val="26"/>
          <w:szCs w:val="26"/>
        </w:rPr>
        <w:t>со дня официального опубликования</w:t>
      </w:r>
      <w:r>
        <w:rPr>
          <w:rFonts w:ascii="Arial" w:hAnsi="Arial" w:cs="Arial"/>
          <w:sz w:val="26"/>
          <w:szCs w:val="26"/>
        </w:rPr>
        <w:t>.</w:t>
      </w:r>
    </w:p>
    <w:p w:rsidR="00185A1F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7.2. Необходимость установления переходного периода и (или) отсрочки введения предлагаемого правового регулирования: </w:t>
      </w:r>
      <w:r w:rsidR="00185A1F">
        <w:rPr>
          <w:rFonts w:ascii="Arial" w:hAnsi="Arial" w:cs="Arial"/>
          <w:sz w:val="26"/>
          <w:szCs w:val="26"/>
        </w:rPr>
        <w:t xml:space="preserve">нет </w:t>
      </w:r>
    </w:p>
    <w:p w:rsidR="006A01CD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срок переходного периода: ___</w:t>
      </w:r>
      <w:r w:rsidR="0028076D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>__ дней со дня принятия проекта муниципального нормативного правового акта;</w:t>
      </w:r>
    </w:p>
    <w:p w:rsidR="006A01CD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отсрочка введения предлагаемого правового регулирования: __</w:t>
      </w:r>
      <w:r w:rsidR="0028076D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>__ дней со дня при</w:t>
      </w:r>
      <w:r w:rsidR="001D230D">
        <w:rPr>
          <w:rFonts w:ascii="Arial" w:hAnsi="Arial" w:cs="Arial"/>
          <w:sz w:val="26"/>
          <w:szCs w:val="26"/>
        </w:rPr>
        <w:t xml:space="preserve">нятия проекта муниципального </w:t>
      </w:r>
      <w:r>
        <w:rPr>
          <w:rFonts w:ascii="Arial" w:hAnsi="Arial" w:cs="Arial"/>
          <w:sz w:val="26"/>
          <w:szCs w:val="26"/>
        </w:rPr>
        <w:t>нормативного правового акта.</w:t>
      </w:r>
    </w:p>
    <w:p w:rsidR="006A01CD" w:rsidRDefault="006A01CD" w:rsidP="001D230D">
      <w:pPr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7.3. Необходимость распространения предлагаемого правового регулирования на ранее возникшие отношения: </w:t>
      </w:r>
      <w:r w:rsidR="00185A1F">
        <w:rPr>
          <w:rFonts w:ascii="Arial" w:hAnsi="Arial" w:cs="Arial"/>
          <w:sz w:val="26"/>
          <w:szCs w:val="26"/>
        </w:rPr>
        <w:t>нет</w:t>
      </w:r>
    </w:p>
    <w:p w:rsidR="006A01CD" w:rsidRDefault="006A01CD" w:rsidP="001D230D">
      <w:pPr>
        <w:autoSpaceDE w:val="0"/>
        <w:autoSpaceDN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7.4. Обоснование необходимости установления переходного периода 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отношения: </w:t>
      </w:r>
      <w:r w:rsidR="00185A1F">
        <w:rPr>
          <w:rFonts w:ascii="Arial" w:hAnsi="Arial" w:cs="Arial"/>
          <w:sz w:val="26"/>
          <w:szCs w:val="26"/>
        </w:rPr>
        <w:t>нет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tbl>
      <w:tblPr>
        <w:tblW w:w="97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7877"/>
      </w:tblGrid>
      <w:tr w:rsidR="006A01CD" w:rsidTr="00185A1F">
        <w:trPr>
          <w:trHeight w:val="375"/>
        </w:trPr>
        <w:tc>
          <w:tcPr>
            <w:tcW w:w="1871" w:type="dxa"/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Приложение:</w:t>
            </w:r>
          </w:p>
        </w:tc>
        <w:tc>
          <w:tcPr>
            <w:tcW w:w="7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185A1F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</w:tbl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1D230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Председатель комитета экономики</w:t>
      </w:r>
    </w:p>
    <w:p w:rsidR="001D230D" w:rsidRDefault="001D230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развития предпринимательства</w:t>
      </w:r>
    </w:p>
    <w:p w:rsidR="001D230D" w:rsidRDefault="001D230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Администрации горда Ялуторовска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142"/>
        <w:gridCol w:w="2126"/>
        <w:gridCol w:w="142"/>
        <w:gridCol w:w="2410"/>
      </w:tblGrid>
      <w:tr w:rsidR="006A01CD" w:rsidTr="00CD34DC">
        <w:tc>
          <w:tcPr>
            <w:tcW w:w="4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1D230D" w:rsidP="00185A1F">
            <w:pPr>
              <w:autoSpaceDE w:val="0"/>
              <w:snapToGri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В.В.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Шамкина</w:t>
            </w:r>
            <w:proofErr w:type="spellEnd"/>
          </w:p>
        </w:tc>
        <w:tc>
          <w:tcPr>
            <w:tcW w:w="142" w:type="dxa"/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1D230D" w:rsidP="00185A1F">
            <w:pPr>
              <w:autoSpaceDE w:val="0"/>
              <w:snapToGri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13.02.2020</w:t>
            </w:r>
            <w:r w:rsidR="00185A1F">
              <w:rPr>
                <w:rFonts w:ascii="Arial" w:hAnsi="Arial" w:cs="Arial"/>
                <w:sz w:val="26"/>
                <w:szCs w:val="26"/>
              </w:rPr>
              <w:t>г.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01CD" w:rsidTr="00CD34DC">
        <w:tc>
          <w:tcPr>
            <w:tcW w:w="4564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(инициалы, фамилия)</w:t>
            </w:r>
          </w:p>
        </w:tc>
        <w:tc>
          <w:tcPr>
            <w:tcW w:w="142" w:type="dxa"/>
            <w:shd w:val="clear" w:color="auto" w:fill="auto"/>
          </w:tcPr>
          <w:p w:rsidR="006A01CD" w:rsidRDefault="006A01CD" w:rsidP="00CD34DC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(дата)</w:t>
            </w:r>
          </w:p>
        </w:tc>
        <w:tc>
          <w:tcPr>
            <w:tcW w:w="142" w:type="dxa"/>
            <w:shd w:val="clear" w:color="auto" w:fill="auto"/>
          </w:tcPr>
          <w:p w:rsidR="006A01CD" w:rsidRDefault="006A01CD" w:rsidP="00CD34DC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</w:tbl>
    <w:p w:rsidR="006A01CD" w:rsidRDefault="006A01CD" w:rsidP="006A01CD">
      <w:pPr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rPr>
          <w:rFonts w:ascii="Arial" w:hAnsi="Arial" w:cs="Arial"/>
          <w:sz w:val="26"/>
          <w:szCs w:val="26"/>
        </w:rPr>
      </w:pPr>
    </w:p>
    <w:p w:rsidR="006A01CD" w:rsidRDefault="006A01CD" w:rsidP="001D230D">
      <w:pPr>
        <w:widowControl w:val="0"/>
        <w:autoSpaceDE w:val="0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32578A" w:rsidRDefault="001D230D"/>
    <w:sectPr w:rsidR="0032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1CD"/>
    <w:rsid w:val="00010EE9"/>
    <w:rsid w:val="00021F6E"/>
    <w:rsid w:val="00185A1F"/>
    <w:rsid w:val="001D230D"/>
    <w:rsid w:val="0022709B"/>
    <w:rsid w:val="0028076D"/>
    <w:rsid w:val="003070B1"/>
    <w:rsid w:val="00331F6E"/>
    <w:rsid w:val="004B61B7"/>
    <w:rsid w:val="004C7EC0"/>
    <w:rsid w:val="004F0F6E"/>
    <w:rsid w:val="00665D2D"/>
    <w:rsid w:val="006A01CD"/>
    <w:rsid w:val="00746D40"/>
    <w:rsid w:val="00814354"/>
    <w:rsid w:val="00872200"/>
    <w:rsid w:val="00882856"/>
    <w:rsid w:val="008B1F87"/>
    <w:rsid w:val="00966DA8"/>
    <w:rsid w:val="00A67963"/>
    <w:rsid w:val="00E6149A"/>
    <w:rsid w:val="00F8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FDD35-3F8E-448C-B76E-3ECFF0B4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1B7"/>
    <w:pPr>
      <w:suppressAutoHyphens w:val="0"/>
      <w:spacing w:before="100" w:beforeAutospacing="1" w:after="142" w:line="288" w:lineRule="auto"/>
    </w:pPr>
    <w:rPr>
      <w:lang w:eastAsia="ru-RU"/>
    </w:rPr>
  </w:style>
  <w:style w:type="paragraph" w:customStyle="1" w:styleId="ConsPlusNormal">
    <w:name w:val="ConsPlusNormal"/>
    <w:rsid w:val="002270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021F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0F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6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abysheva197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4E88-B1BF-4FF3-8211-D2F252C5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</dc:creator>
  <cp:lastModifiedBy>Gabysheva</cp:lastModifiedBy>
  <cp:revision>7</cp:revision>
  <dcterms:created xsi:type="dcterms:W3CDTF">2018-05-15T09:09:00Z</dcterms:created>
  <dcterms:modified xsi:type="dcterms:W3CDTF">2020-02-20T03:51:00Z</dcterms:modified>
</cp:coreProperties>
</file>