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E20" w:rsidRPr="003C3BA4" w:rsidRDefault="00830E20" w:rsidP="00026226">
      <w:pPr>
        <w:tabs>
          <w:tab w:val="left" w:pos="4395"/>
          <w:tab w:val="left" w:pos="4500"/>
          <w:tab w:val="center" w:pos="4820"/>
        </w:tabs>
        <w:suppressAutoHyphens w:val="0"/>
        <w:autoSpaceDN/>
        <w:ind w:firstLine="0"/>
        <w:jc w:val="right"/>
        <w:textAlignment w:val="auto"/>
        <w:rPr>
          <w:rFonts w:cs="Arial"/>
          <w:iCs/>
          <w:szCs w:val="26"/>
          <w:u w:val="single"/>
          <w:lang w:eastAsia="ru-RU"/>
        </w:rPr>
      </w:pPr>
      <w:r w:rsidRPr="003C3BA4">
        <w:rPr>
          <w:rFonts w:cs="Arial"/>
          <w:iCs/>
          <w:szCs w:val="26"/>
          <w:u w:val="single"/>
          <w:lang w:eastAsia="ru-RU"/>
        </w:rPr>
        <w:t>ПРОЕКТ</w:t>
      </w:r>
    </w:p>
    <w:p w:rsidR="00830E20" w:rsidRPr="00EF40B0" w:rsidRDefault="003C3BA4" w:rsidP="00E606EE">
      <w:pPr>
        <w:tabs>
          <w:tab w:val="left" w:pos="4395"/>
          <w:tab w:val="left" w:pos="4500"/>
          <w:tab w:val="center" w:pos="4820"/>
        </w:tabs>
        <w:suppressAutoHyphens w:val="0"/>
        <w:autoSpaceDN/>
        <w:ind w:firstLine="0"/>
        <w:jc w:val="center"/>
        <w:textAlignment w:val="auto"/>
        <w:rPr>
          <w:rFonts w:ascii="Times New Roman" w:hAnsi="Times New Roman"/>
          <w:iCs/>
          <w:color w:val="FFFFFF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2811780</wp:posOffset>
            </wp:positionH>
            <wp:positionV relativeFrom="paragraph">
              <wp:posOffset>0</wp:posOffset>
            </wp:positionV>
            <wp:extent cx="502920" cy="639445"/>
            <wp:effectExtent l="0" t="0" r="0" b="8255"/>
            <wp:wrapNone/>
            <wp:docPr id="2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ъект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 contrast="9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0E20" w:rsidRPr="00E606EE" w:rsidRDefault="00830E20" w:rsidP="00E606EE">
      <w:pPr>
        <w:suppressAutoHyphens w:val="0"/>
        <w:autoSpaceDN/>
        <w:ind w:firstLine="0"/>
        <w:jc w:val="center"/>
        <w:textAlignment w:val="auto"/>
        <w:rPr>
          <w:rFonts w:ascii="Times New Roman" w:hAnsi="Times New Roman"/>
          <w:iCs/>
          <w:sz w:val="24"/>
          <w:szCs w:val="24"/>
          <w:lang w:eastAsia="ru-RU"/>
        </w:rPr>
      </w:pPr>
    </w:p>
    <w:p w:rsidR="00830E20" w:rsidRPr="00E606EE" w:rsidRDefault="00830E20" w:rsidP="00E606EE">
      <w:pPr>
        <w:suppressAutoHyphens w:val="0"/>
        <w:autoSpaceDN/>
        <w:ind w:firstLine="0"/>
        <w:jc w:val="center"/>
        <w:textAlignment w:val="auto"/>
        <w:rPr>
          <w:rFonts w:ascii="Times New Roman" w:hAnsi="Times New Roman"/>
          <w:iCs/>
          <w:sz w:val="24"/>
          <w:szCs w:val="24"/>
          <w:lang w:eastAsia="ru-RU"/>
        </w:rPr>
      </w:pPr>
    </w:p>
    <w:p w:rsidR="00830E20" w:rsidRPr="00E606EE" w:rsidRDefault="00830E20" w:rsidP="00E606EE">
      <w:pPr>
        <w:suppressAutoHyphens w:val="0"/>
        <w:autoSpaceDN/>
        <w:ind w:firstLine="0"/>
        <w:jc w:val="center"/>
        <w:textAlignment w:val="auto"/>
        <w:rPr>
          <w:rFonts w:ascii="Times New Roman" w:hAnsi="Times New Roman"/>
          <w:iCs/>
          <w:sz w:val="20"/>
          <w:szCs w:val="20"/>
          <w:lang w:eastAsia="ru-RU"/>
        </w:rPr>
      </w:pPr>
    </w:p>
    <w:p w:rsidR="00830E20" w:rsidRPr="00E606EE" w:rsidRDefault="00830E20" w:rsidP="00E606EE">
      <w:pPr>
        <w:suppressAutoHyphens w:val="0"/>
        <w:autoSpaceDN/>
        <w:ind w:firstLine="0"/>
        <w:jc w:val="center"/>
        <w:textAlignment w:val="auto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E606EE">
        <w:rPr>
          <w:rFonts w:ascii="Times New Roman" w:hAnsi="Times New Roman"/>
          <w:b/>
          <w:iCs/>
          <w:sz w:val="24"/>
          <w:szCs w:val="24"/>
          <w:lang w:eastAsia="ru-RU"/>
        </w:rPr>
        <w:t>АДМИНИСТРАЦИЯ ГОРОДА ЯЛУТОРОВСКА</w:t>
      </w:r>
    </w:p>
    <w:p w:rsidR="00830E20" w:rsidRPr="00E606EE" w:rsidRDefault="00830E20" w:rsidP="00E606EE">
      <w:pPr>
        <w:suppressAutoHyphens w:val="0"/>
        <w:autoSpaceDN/>
        <w:ind w:firstLine="0"/>
        <w:jc w:val="center"/>
        <w:textAlignment w:val="auto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E606EE">
        <w:rPr>
          <w:rFonts w:ascii="Times New Roman" w:hAnsi="Times New Roman"/>
          <w:b/>
          <w:iCs/>
          <w:sz w:val="24"/>
          <w:szCs w:val="24"/>
          <w:lang w:eastAsia="ru-RU"/>
        </w:rPr>
        <w:t>ТЮМЕНСКОЙ ОБЛАСТИ</w:t>
      </w:r>
    </w:p>
    <w:p w:rsidR="00830E20" w:rsidRPr="00E606EE" w:rsidRDefault="003C3BA4" w:rsidP="00E606EE">
      <w:pPr>
        <w:suppressAutoHyphens w:val="0"/>
        <w:autoSpaceDN/>
        <w:ind w:firstLine="0"/>
        <w:jc w:val="center"/>
        <w:textAlignment w:val="auto"/>
        <w:rPr>
          <w:rFonts w:ascii="Times New Roman" w:hAnsi="Times New Roman"/>
          <w:b/>
          <w:iCs/>
          <w:sz w:val="30"/>
          <w:szCs w:val="3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45084</wp:posOffset>
                </wp:positionV>
                <wp:extent cx="6120130" cy="0"/>
                <wp:effectExtent l="0" t="19050" r="33020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444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DE46429" id="Line 3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3.55pt" to="481.9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" strokeweight="3.5pt">
                <v:stroke linestyle="thinThick"/>
              </v:line>
            </w:pict>
          </mc:Fallback>
        </mc:AlternateContent>
      </w:r>
    </w:p>
    <w:p w:rsidR="00830E20" w:rsidRPr="00E606EE" w:rsidRDefault="00830E20" w:rsidP="00E606EE">
      <w:pPr>
        <w:suppressAutoHyphens w:val="0"/>
        <w:autoSpaceDN/>
        <w:ind w:firstLine="0"/>
        <w:jc w:val="center"/>
        <w:textAlignment w:val="auto"/>
        <w:rPr>
          <w:rFonts w:ascii="Times New Roman" w:hAnsi="Times New Roman"/>
          <w:b/>
          <w:iCs/>
          <w:sz w:val="30"/>
          <w:szCs w:val="30"/>
          <w:lang w:eastAsia="ru-RU"/>
        </w:rPr>
      </w:pPr>
      <w:r w:rsidRPr="00E606EE">
        <w:rPr>
          <w:rFonts w:ascii="Times New Roman" w:hAnsi="Times New Roman"/>
          <w:b/>
          <w:iCs/>
          <w:sz w:val="30"/>
          <w:szCs w:val="30"/>
          <w:lang w:eastAsia="ru-RU"/>
        </w:rPr>
        <w:t xml:space="preserve">ПОСТАНОВЛЕНИЕ </w:t>
      </w:r>
    </w:p>
    <w:p w:rsidR="00830E20" w:rsidRPr="00D301C6" w:rsidRDefault="00830E20" w:rsidP="00E606EE">
      <w:pPr>
        <w:ind w:firstLine="0"/>
        <w:rPr>
          <w:iCs/>
          <w:color w:val="FFFFFF"/>
          <w:sz w:val="28"/>
          <w:szCs w:val="28"/>
          <w:u w:val="single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178"/>
        <w:gridCol w:w="3206"/>
        <w:gridCol w:w="3444"/>
      </w:tblGrid>
      <w:tr w:rsidR="00830E20" w:rsidRPr="008131A9" w:rsidTr="00EC6394">
        <w:tc>
          <w:tcPr>
            <w:tcW w:w="3178" w:type="dxa"/>
          </w:tcPr>
          <w:p w:rsidR="00830E20" w:rsidRPr="008131A9" w:rsidRDefault="003C3BA4" w:rsidP="00EC2BC2">
            <w:pPr>
              <w:ind w:firstLine="0"/>
            </w:pPr>
            <w:r>
              <w:t>_______________</w:t>
            </w:r>
            <w:r w:rsidR="004617F5">
              <w:t xml:space="preserve"> г.</w:t>
            </w:r>
          </w:p>
        </w:tc>
        <w:tc>
          <w:tcPr>
            <w:tcW w:w="3206" w:type="dxa"/>
          </w:tcPr>
          <w:p w:rsidR="00830E20" w:rsidRPr="008131A9" w:rsidRDefault="00830E20" w:rsidP="008131A9">
            <w:r w:rsidRPr="008131A9">
              <w:t>г. Ялуторовск</w:t>
            </w:r>
          </w:p>
        </w:tc>
        <w:tc>
          <w:tcPr>
            <w:tcW w:w="3444" w:type="dxa"/>
          </w:tcPr>
          <w:p w:rsidR="00830E20" w:rsidRPr="008131A9" w:rsidRDefault="00830E20" w:rsidP="003C3BA4">
            <w:pPr>
              <w:jc w:val="right"/>
            </w:pPr>
            <w:r w:rsidRPr="008131A9">
              <w:t>№</w:t>
            </w:r>
            <w:r w:rsidR="00463B87">
              <w:t xml:space="preserve"> </w:t>
            </w:r>
            <w:r w:rsidR="003C3BA4">
              <w:t>________</w:t>
            </w:r>
            <w:r>
              <w:t xml:space="preserve"> </w:t>
            </w:r>
          </w:p>
        </w:tc>
      </w:tr>
    </w:tbl>
    <w:p w:rsidR="00830E20" w:rsidRPr="008131A9" w:rsidRDefault="00830E20" w:rsidP="008131A9">
      <w:pPr>
        <w:rPr>
          <w:iCs/>
        </w:rPr>
      </w:pPr>
    </w:p>
    <w:p w:rsidR="00830E20" w:rsidRDefault="00830E20" w:rsidP="00EC2BC2">
      <w:pPr>
        <w:ind w:firstLine="0"/>
        <w:rPr>
          <w:i/>
        </w:rPr>
      </w:pPr>
    </w:p>
    <w:p w:rsidR="00830E20" w:rsidRPr="008131A9" w:rsidRDefault="00830E20" w:rsidP="00EC2BC2">
      <w:pPr>
        <w:ind w:firstLine="0"/>
        <w:rPr>
          <w:i/>
        </w:rPr>
      </w:pPr>
      <w:r w:rsidRPr="008131A9">
        <w:rPr>
          <w:i/>
        </w:rPr>
        <w:t xml:space="preserve">Об утверждении </w:t>
      </w:r>
    </w:p>
    <w:p w:rsidR="00830E20" w:rsidRPr="008131A9" w:rsidRDefault="00830E20" w:rsidP="00EC2BC2">
      <w:pPr>
        <w:ind w:firstLine="0"/>
        <w:rPr>
          <w:i/>
        </w:rPr>
      </w:pPr>
      <w:r w:rsidRPr="008131A9">
        <w:rPr>
          <w:i/>
        </w:rPr>
        <w:t xml:space="preserve">административного </w:t>
      </w:r>
    </w:p>
    <w:p w:rsidR="00830E20" w:rsidRPr="007B1EFF" w:rsidRDefault="00830E20" w:rsidP="00EC2BC2">
      <w:pPr>
        <w:ind w:firstLine="0"/>
        <w:rPr>
          <w:i/>
        </w:rPr>
      </w:pPr>
      <w:r w:rsidRPr="00EC2BC2">
        <w:rPr>
          <w:rFonts w:cs="Arial"/>
          <w:i/>
        </w:rPr>
        <w:t>регламента</w:t>
      </w:r>
      <w:r w:rsidRPr="008131A9">
        <w:rPr>
          <w:i/>
        </w:rPr>
        <w:t xml:space="preserve"> </w:t>
      </w:r>
      <w:r w:rsidRPr="007B1EFF">
        <w:rPr>
          <w:i/>
        </w:rPr>
        <w:t xml:space="preserve">предоставления </w:t>
      </w:r>
    </w:p>
    <w:p w:rsidR="00830E20" w:rsidRDefault="00830E20" w:rsidP="00EC2BC2">
      <w:pPr>
        <w:ind w:firstLine="0"/>
        <w:rPr>
          <w:i/>
        </w:rPr>
      </w:pPr>
      <w:r w:rsidRPr="007B1EFF">
        <w:rPr>
          <w:i/>
        </w:rPr>
        <w:t>муниципальной услуги</w:t>
      </w:r>
      <w:r w:rsidRPr="0055753B">
        <w:rPr>
          <w:i/>
        </w:rPr>
        <w:t xml:space="preserve"> </w:t>
      </w:r>
    </w:p>
    <w:p w:rsidR="00134E76" w:rsidRDefault="00134E76" w:rsidP="00EC2BC2">
      <w:pPr>
        <w:ind w:firstLine="0"/>
        <w:rPr>
          <w:i/>
        </w:rPr>
      </w:pPr>
      <w:r>
        <w:rPr>
          <w:i/>
        </w:rPr>
        <w:t>«Присвоение объектам адресации</w:t>
      </w:r>
    </w:p>
    <w:p w:rsidR="00134E76" w:rsidRDefault="007C3FEA" w:rsidP="00EC2BC2">
      <w:pPr>
        <w:ind w:firstLine="0"/>
        <w:rPr>
          <w:i/>
        </w:rPr>
      </w:pPr>
      <w:r>
        <w:rPr>
          <w:i/>
        </w:rPr>
        <w:t>адресов и аннулирование</w:t>
      </w:r>
      <w:r w:rsidR="00134E76">
        <w:rPr>
          <w:i/>
        </w:rPr>
        <w:t xml:space="preserve"> таких </w:t>
      </w:r>
    </w:p>
    <w:p w:rsidR="00830E20" w:rsidRDefault="00134E76" w:rsidP="007C3FEA">
      <w:pPr>
        <w:ind w:firstLine="0"/>
        <w:rPr>
          <w:i/>
        </w:rPr>
      </w:pPr>
      <w:r>
        <w:rPr>
          <w:i/>
        </w:rPr>
        <w:t>адресов</w:t>
      </w:r>
      <w:r w:rsidR="00830E20" w:rsidRPr="008131A9">
        <w:rPr>
          <w:i/>
        </w:rPr>
        <w:t>»</w:t>
      </w:r>
    </w:p>
    <w:p w:rsidR="00593DF5" w:rsidRDefault="00593DF5" w:rsidP="007C3FEA">
      <w:pPr>
        <w:ind w:firstLine="0"/>
        <w:rPr>
          <w:i/>
        </w:rPr>
      </w:pPr>
    </w:p>
    <w:p w:rsidR="00593DF5" w:rsidRDefault="00593DF5" w:rsidP="007C3FEA">
      <w:pPr>
        <w:ind w:firstLine="0"/>
        <w:rPr>
          <w:i/>
        </w:rPr>
      </w:pPr>
    </w:p>
    <w:p w:rsidR="00830E20" w:rsidRPr="008131A9" w:rsidRDefault="00830E20" w:rsidP="008131A9">
      <w:pPr>
        <w:rPr>
          <w:i/>
        </w:rPr>
      </w:pPr>
    </w:p>
    <w:p w:rsidR="00830E20" w:rsidRPr="008131A9" w:rsidRDefault="00830E20" w:rsidP="008131A9">
      <w:pPr>
        <w:rPr>
          <w:iCs/>
        </w:rPr>
      </w:pPr>
      <w:r w:rsidRPr="008131A9">
        <w:t>В соответствии с Градостроительным кодексом Российской Федерации, Федеральным законом от 27.07.2010 № 210-ФЗ «Об организации предоставления государственных и муниципальных услуг», руководствуясь</w:t>
      </w:r>
      <w:r w:rsidRPr="008131A9">
        <w:rPr>
          <w:iCs/>
        </w:rPr>
        <w:t xml:space="preserve"> статьей 38</w:t>
      </w:r>
      <w:r w:rsidRPr="008131A9">
        <w:t xml:space="preserve"> Устава города Ялуторовска:</w:t>
      </w:r>
    </w:p>
    <w:p w:rsidR="00830E20" w:rsidRDefault="00830E20" w:rsidP="00DD3ABB">
      <w:r w:rsidRPr="008131A9">
        <w:t>1. Утвердить административный регламент предоставления муниципальной усл</w:t>
      </w:r>
      <w:r w:rsidR="00134E76">
        <w:t>уги «Присвоение объектам адресации адресов и аннулирование таких адресов</w:t>
      </w:r>
      <w:r w:rsidRPr="008131A9">
        <w:t>» согласно приложению к настоящему постановлению.</w:t>
      </w:r>
    </w:p>
    <w:p w:rsidR="0057631B" w:rsidRDefault="0057631B" w:rsidP="00DD3ABB">
      <w:r>
        <w:t xml:space="preserve">2. </w:t>
      </w:r>
      <w:r w:rsidRPr="007C2239">
        <w:t xml:space="preserve">Положения административного регламента, регулирующие предоставление муниципальной услуги в электронной форме, применяются в сроки, определенные планом-графиком перехода на предоставление муниципальных услуг в электронной форме, утвержденным </w:t>
      </w:r>
      <w:r>
        <w:t>А</w:t>
      </w:r>
      <w:r w:rsidRPr="007C2239">
        <w:t>дминистрацией</w:t>
      </w:r>
      <w:r>
        <w:t xml:space="preserve"> города Ялуторовска.</w:t>
      </w:r>
    </w:p>
    <w:p w:rsidR="00830E20" w:rsidRDefault="0057631B" w:rsidP="00B82894">
      <w:r>
        <w:t>3</w:t>
      </w:r>
      <w:r w:rsidR="00830E20" w:rsidRPr="008131A9">
        <w:t>. Постановлени</w:t>
      </w:r>
      <w:r w:rsidR="00FC3266">
        <w:t>е</w:t>
      </w:r>
      <w:r w:rsidR="00830E20" w:rsidRPr="008131A9">
        <w:t xml:space="preserve"> Администрации города Ялуторовска от </w:t>
      </w:r>
      <w:r w:rsidR="00354BC5">
        <w:t>03.07</w:t>
      </w:r>
      <w:r w:rsidR="00830E20">
        <w:t>.20</w:t>
      </w:r>
      <w:r w:rsidR="00354BC5">
        <w:t>19</w:t>
      </w:r>
      <w:r w:rsidR="00830E20">
        <w:t xml:space="preserve">               № </w:t>
      </w:r>
      <w:r w:rsidR="00354BC5">
        <w:t>229</w:t>
      </w:r>
      <w:bookmarkStart w:id="0" w:name="_GoBack"/>
      <w:bookmarkEnd w:id="0"/>
      <w:r w:rsidR="00830E20">
        <w:t xml:space="preserve"> </w:t>
      </w:r>
      <w:r w:rsidR="00830E20" w:rsidRPr="008131A9">
        <w:t xml:space="preserve">«Об утверждении административного регламента </w:t>
      </w:r>
      <w:r w:rsidR="00830E20">
        <w:t xml:space="preserve">предоставления муниципальной услуги </w:t>
      </w:r>
      <w:r w:rsidR="00134E76">
        <w:t>«Присвоение объектам адресации адресов и аннулировании таких адресов</w:t>
      </w:r>
      <w:r w:rsidR="00FC3266">
        <w:t xml:space="preserve">» </w:t>
      </w:r>
      <w:r w:rsidR="00830E20" w:rsidRPr="008131A9">
        <w:t>признать утратившим силу.</w:t>
      </w:r>
    </w:p>
    <w:p w:rsidR="00830E20" w:rsidRPr="008131A9" w:rsidRDefault="0057631B" w:rsidP="008131A9">
      <w:r>
        <w:t>4</w:t>
      </w:r>
      <w:r w:rsidR="00830E20" w:rsidRPr="008131A9">
        <w:t xml:space="preserve">. Отделу по связям с общественностью и делопроизводству Администрации города Ялуторовска опубликовать настоящее постановление с приложением путем обнародования в местах, обеспечивающих возможность ознакомления с ним граждан, </w:t>
      </w:r>
      <w:r w:rsidR="00830E20">
        <w:t>в общественно-политической газете «</w:t>
      </w:r>
      <w:proofErr w:type="spellStart"/>
      <w:r w:rsidR="00830E20">
        <w:t>Ялуторовская</w:t>
      </w:r>
      <w:proofErr w:type="spellEnd"/>
      <w:r w:rsidR="00830E20">
        <w:t xml:space="preserve"> жизнь» </w:t>
      </w:r>
      <w:r w:rsidR="00830E20" w:rsidRPr="008131A9">
        <w:t>– текст настоящего постановления.</w:t>
      </w:r>
    </w:p>
    <w:p w:rsidR="00FC3266" w:rsidRDefault="009C42A1" w:rsidP="003F4B05">
      <w:r>
        <w:t>О</w:t>
      </w:r>
      <w:r w:rsidR="00D84492">
        <w:t xml:space="preserve">тделу </w:t>
      </w:r>
      <w:r w:rsidR="00830E20" w:rsidRPr="008131A9">
        <w:t>информатизации и технической защиты информации Администрации города Ялуторовска настоящее постановление разместить на официальном сайте Администрации города Ялуторовска.</w:t>
      </w:r>
    </w:p>
    <w:p w:rsidR="00830E20" w:rsidRPr="008131A9" w:rsidRDefault="00606F21" w:rsidP="008131A9">
      <w:r>
        <w:lastRenderedPageBreak/>
        <w:t>5</w:t>
      </w:r>
      <w:r w:rsidR="00830E20" w:rsidRPr="008131A9">
        <w:t xml:space="preserve">. </w:t>
      </w:r>
      <w:proofErr w:type="gramStart"/>
      <w:r w:rsidR="00830E20" w:rsidRPr="008131A9">
        <w:t xml:space="preserve">Контроль </w:t>
      </w:r>
      <w:r w:rsidR="00830E20">
        <w:t>за</w:t>
      </w:r>
      <w:proofErr w:type="gramEnd"/>
      <w:r w:rsidR="00830E20">
        <w:t xml:space="preserve"> </w:t>
      </w:r>
      <w:r w:rsidR="00830E20" w:rsidRPr="008131A9">
        <w:t>исполнени</w:t>
      </w:r>
      <w:r w:rsidR="00830E20">
        <w:t>ем</w:t>
      </w:r>
      <w:r w:rsidR="00830E20" w:rsidRPr="008131A9">
        <w:t xml:space="preserve"> настоящего постановления возложить на заместителя Главы города (курирующего вопросы жилищно-коммунального хозяйства, строительства и газификации).</w:t>
      </w:r>
    </w:p>
    <w:p w:rsidR="00830E20" w:rsidRPr="008131A9" w:rsidRDefault="00830E20" w:rsidP="008131A9"/>
    <w:p w:rsidR="00830E20" w:rsidRPr="00055871" w:rsidRDefault="00830E20" w:rsidP="002A4618">
      <w:pPr>
        <w:ind w:firstLine="0"/>
        <w:rPr>
          <w:rFonts w:cs="Arial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77"/>
        <w:gridCol w:w="5051"/>
      </w:tblGrid>
      <w:tr w:rsidR="00830E20" w:rsidRPr="00672D64" w:rsidTr="00304733">
        <w:tc>
          <w:tcPr>
            <w:tcW w:w="4777" w:type="dxa"/>
          </w:tcPr>
          <w:p w:rsidR="00830E20" w:rsidRPr="00B53998" w:rsidRDefault="00830E20" w:rsidP="00304733">
            <w:pPr>
              <w:pStyle w:val="a6"/>
              <w:ind w:left="0"/>
              <w:jc w:val="left"/>
              <w:rPr>
                <w:rFonts w:ascii="Arial" w:hAnsi="Arial" w:cs="Arial"/>
                <w:sz w:val="26"/>
                <w:szCs w:val="26"/>
              </w:rPr>
            </w:pPr>
            <w:r w:rsidRPr="00B53998">
              <w:rPr>
                <w:rFonts w:ascii="Arial" w:hAnsi="Arial" w:cs="Arial"/>
                <w:sz w:val="26"/>
                <w:szCs w:val="26"/>
              </w:rPr>
              <w:t>Глава муниципального образования город Ялуторовск</w:t>
            </w:r>
          </w:p>
        </w:tc>
        <w:tc>
          <w:tcPr>
            <w:tcW w:w="5051" w:type="dxa"/>
          </w:tcPr>
          <w:p w:rsidR="00830E20" w:rsidRPr="00B53998" w:rsidRDefault="00830E20" w:rsidP="005A022A">
            <w:pPr>
              <w:pStyle w:val="a6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</w:p>
          <w:p w:rsidR="00830E20" w:rsidRPr="00B53998" w:rsidRDefault="00830E20" w:rsidP="005A022A">
            <w:pPr>
              <w:pStyle w:val="a6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B53998">
              <w:rPr>
                <w:rFonts w:ascii="Arial" w:hAnsi="Arial" w:cs="Arial"/>
                <w:sz w:val="26"/>
                <w:szCs w:val="26"/>
              </w:rPr>
              <w:t xml:space="preserve">В.Н. </w:t>
            </w:r>
            <w:proofErr w:type="spellStart"/>
            <w:r w:rsidRPr="00B53998">
              <w:rPr>
                <w:rFonts w:ascii="Arial" w:hAnsi="Arial" w:cs="Arial"/>
                <w:sz w:val="26"/>
                <w:szCs w:val="26"/>
              </w:rPr>
              <w:t>Смелик</w:t>
            </w:r>
            <w:proofErr w:type="spellEnd"/>
          </w:p>
        </w:tc>
      </w:tr>
      <w:tr w:rsidR="00830E20" w:rsidRPr="002F241F" w:rsidTr="00304733">
        <w:tc>
          <w:tcPr>
            <w:tcW w:w="4777" w:type="dxa"/>
          </w:tcPr>
          <w:p w:rsidR="00830E20" w:rsidRPr="003C3BA4" w:rsidRDefault="00830E20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830E20" w:rsidRPr="003C3BA4" w:rsidRDefault="00830E20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51" w:type="dxa"/>
          </w:tcPr>
          <w:p w:rsidR="00830E20" w:rsidRPr="00B53998" w:rsidRDefault="00830E20" w:rsidP="00456F8C">
            <w:pPr>
              <w:pStyle w:val="a6"/>
              <w:ind w:left="0"/>
              <w:jc w:val="right"/>
              <w:rPr>
                <w:rFonts w:ascii="Arial" w:hAnsi="Arial" w:cs="Arial"/>
                <w:color w:val="FFFFFF"/>
                <w:sz w:val="26"/>
                <w:szCs w:val="26"/>
              </w:rPr>
            </w:pPr>
          </w:p>
        </w:tc>
      </w:tr>
      <w:tr w:rsidR="003C3BA4" w:rsidRPr="003C3BA4" w:rsidTr="00304733">
        <w:tc>
          <w:tcPr>
            <w:tcW w:w="4777" w:type="dxa"/>
          </w:tcPr>
          <w:p w:rsidR="00830E20" w:rsidRPr="003C3BA4" w:rsidRDefault="00830E20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  <w:r w:rsidRPr="003C3BA4">
              <w:rPr>
                <w:rFonts w:ascii="Arial" w:hAnsi="Arial" w:cs="Arial"/>
                <w:sz w:val="26"/>
                <w:szCs w:val="26"/>
              </w:rPr>
              <w:t>Согласовано</w:t>
            </w:r>
            <w:r w:rsidRPr="003C3BA4">
              <w:rPr>
                <w:rFonts w:ascii="Arial" w:hAnsi="Arial" w:cs="Arial"/>
                <w:sz w:val="26"/>
                <w:szCs w:val="26"/>
              </w:rPr>
              <w:tab/>
            </w:r>
          </w:p>
          <w:p w:rsidR="00830E20" w:rsidRPr="003C3BA4" w:rsidRDefault="00830E20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  <w:r w:rsidRPr="003C3BA4">
              <w:rPr>
                <w:rFonts w:ascii="Arial" w:hAnsi="Arial" w:cs="Arial"/>
                <w:sz w:val="26"/>
                <w:szCs w:val="26"/>
              </w:rPr>
              <w:tab/>
            </w:r>
          </w:p>
          <w:p w:rsidR="00830E20" w:rsidRPr="003C3BA4" w:rsidRDefault="00830E20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830E20" w:rsidRPr="003C3BA4" w:rsidRDefault="00830E20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  <w:r w:rsidRPr="003C3BA4">
              <w:rPr>
                <w:rFonts w:ascii="Arial" w:hAnsi="Arial" w:cs="Arial"/>
                <w:sz w:val="26"/>
                <w:szCs w:val="26"/>
              </w:rPr>
              <w:t>Заместитель Главы города,</w:t>
            </w:r>
            <w:r w:rsidRPr="003C3BA4">
              <w:rPr>
                <w:rFonts w:ascii="Arial" w:hAnsi="Arial" w:cs="Arial"/>
                <w:sz w:val="26"/>
                <w:szCs w:val="26"/>
              </w:rPr>
              <w:tab/>
            </w:r>
          </w:p>
          <w:p w:rsidR="00830E20" w:rsidRPr="003C3BA4" w:rsidRDefault="00830E20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  <w:r w:rsidRPr="003C3BA4">
              <w:rPr>
                <w:rFonts w:ascii="Arial" w:hAnsi="Arial" w:cs="Arial"/>
                <w:sz w:val="26"/>
                <w:szCs w:val="26"/>
              </w:rPr>
              <w:t xml:space="preserve">управляющий делами </w:t>
            </w:r>
          </w:p>
          <w:p w:rsidR="00830E20" w:rsidRPr="003C3BA4" w:rsidRDefault="00830E20" w:rsidP="002A4618">
            <w:pPr>
              <w:pStyle w:val="a6"/>
              <w:ind w:left="0"/>
              <w:jc w:val="left"/>
              <w:rPr>
                <w:rFonts w:ascii="Arial" w:hAnsi="Arial" w:cs="Arial"/>
                <w:sz w:val="26"/>
                <w:szCs w:val="26"/>
              </w:rPr>
            </w:pPr>
          </w:p>
          <w:p w:rsidR="00830E20" w:rsidRPr="003C3BA4" w:rsidRDefault="00830E20" w:rsidP="002A4618">
            <w:pPr>
              <w:pStyle w:val="a6"/>
              <w:ind w:left="0"/>
              <w:jc w:val="left"/>
              <w:rPr>
                <w:rFonts w:ascii="Arial" w:hAnsi="Arial" w:cs="Arial"/>
                <w:sz w:val="26"/>
                <w:szCs w:val="26"/>
              </w:rPr>
            </w:pPr>
            <w:r w:rsidRPr="003C3BA4">
              <w:rPr>
                <w:rFonts w:ascii="Arial" w:hAnsi="Arial" w:cs="Arial"/>
                <w:sz w:val="26"/>
                <w:szCs w:val="26"/>
              </w:rPr>
              <w:t xml:space="preserve">Начальник отдела архитектуры и градостроительства </w:t>
            </w:r>
          </w:p>
          <w:p w:rsidR="00830E20" w:rsidRPr="003C3BA4" w:rsidRDefault="00830E20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  <w:r w:rsidRPr="003C3BA4">
              <w:rPr>
                <w:rFonts w:ascii="Arial" w:hAnsi="Arial" w:cs="Arial"/>
                <w:sz w:val="26"/>
                <w:szCs w:val="26"/>
              </w:rPr>
              <w:tab/>
            </w:r>
            <w:r w:rsidRPr="003C3BA4">
              <w:rPr>
                <w:rFonts w:ascii="Arial" w:hAnsi="Arial" w:cs="Arial"/>
                <w:sz w:val="26"/>
                <w:szCs w:val="26"/>
              </w:rPr>
              <w:tab/>
              <w:t xml:space="preserve"> </w:t>
            </w:r>
          </w:p>
          <w:p w:rsidR="00830E20" w:rsidRPr="003C3BA4" w:rsidRDefault="00830E20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  <w:r w:rsidRPr="003C3BA4">
              <w:rPr>
                <w:rFonts w:ascii="Arial" w:hAnsi="Arial" w:cs="Arial"/>
                <w:sz w:val="26"/>
                <w:szCs w:val="26"/>
              </w:rPr>
              <w:t>Начальник</w:t>
            </w:r>
          </w:p>
          <w:p w:rsidR="00830E20" w:rsidRPr="003C3BA4" w:rsidRDefault="00830E20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  <w:r w:rsidRPr="003C3BA4">
              <w:rPr>
                <w:rFonts w:ascii="Arial" w:hAnsi="Arial" w:cs="Arial"/>
                <w:sz w:val="26"/>
                <w:szCs w:val="26"/>
              </w:rPr>
              <w:t xml:space="preserve">юридического отдела </w:t>
            </w:r>
          </w:p>
          <w:p w:rsidR="00830E20" w:rsidRPr="003C3BA4" w:rsidRDefault="00830E20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830E20" w:rsidRPr="003C3BA4" w:rsidRDefault="00830E20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830E20" w:rsidRPr="003C3BA4" w:rsidRDefault="00830E20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B82894" w:rsidRPr="003C3BA4" w:rsidRDefault="00B82894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830E20" w:rsidRPr="003C3BA4" w:rsidRDefault="00830E20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830E20" w:rsidRPr="003C3BA4" w:rsidRDefault="00830E20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830E20" w:rsidRPr="003C3BA4" w:rsidRDefault="00830E20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830E20" w:rsidRPr="003C3BA4" w:rsidRDefault="00830E20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830E20" w:rsidRPr="003C3BA4" w:rsidRDefault="00830E20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830E20" w:rsidRDefault="00830E20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9D2851" w:rsidRDefault="009D2851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7C3FEA" w:rsidRDefault="007C3FEA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7C3FEA" w:rsidRDefault="007C3FEA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7C3FEA" w:rsidRDefault="007C3FEA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7C3FEA" w:rsidRDefault="007C3FEA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7C3FEA" w:rsidRDefault="007C3FEA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7C3FEA" w:rsidRDefault="007C3FEA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7C3FEA" w:rsidRDefault="007C3FEA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7C3FEA" w:rsidRDefault="007C3FEA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7C3FEA" w:rsidRDefault="007C3FEA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7C3FEA" w:rsidRDefault="007C3FEA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7C3FEA" w:rsidRDefault="007C3FEA" w:rsidP="00456F8C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830E20" w:rsidRPr="003C3BA4" w:rsidRDefault="007C3FEA" w:rsidP="00456F8C">
            <w:pPr>
              <w:pStyle w:val="a6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Ольга Петровна </w:t>
            </w:r>
            <w:proofErr w:type="spellStart"/>
            <w:r>
              <w:rPr>
                <w:rFonts w:ascii="Arial" w:hAnsi="Arial" w:cs="Arial"/>
                <w:sz w:val="20"/>
              </w:rPr>
              <w:t>Жернакова</w:t>
            </w:r>
            <w:proofErr w:type="spellEnd"/>
          </w:p>
          <w:p w:rsidR="00830E20" w:rsidRPr="003C3BA4" w:rsidRDefault="00606F21" w:rsidP="00456F8C">
            <w:pPr>
              <w:pStyle w:val="a6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2-03-39</w:t>
            </w:r>
          </w:p>
          <w:p w:rsidR="00830E20" w:rsidRPr="003C3BA4" w:rsidRDefault="00BD0AC8" w:rsidP="00456F8C">
            <w:pPr>
              <w:pStyle w:val="a6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отдел арх.- 2</w:t>
            </w:r>
            <w:r w:rsidR="00830E20" w:rsidRPr="003C3BA4">
              <w:rPr>
                <w:rFonts w:ascii="Arial" w:hAnsi="Arial" w:cs="Arial"/>
                <w:sz w:val="20"/>
              </w:rPr>
              <w:t xml:space="preserve"> </w:t>
            </w:r>
          </w:p>
          <w:p w:rsidR="00830E20" w:rsidRPr="003C3BA4" w:rsidRDefault="00BD0AC8" w:rsidP="00456F8C">
            <w:pPr>
              <w:pStyle w:val="a6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прокуратура-1</w:t>
            </w:r>
          </w:p>
          <w:p w:rsidR="00830E20" w:rsidRPr="003C3BA4" w:rsidRDefault="00830E20" w:rsidP="00456F8C">
            <w:pPr>
              <w:pStyle w:val="a6"/>
              <w:ind w:left="0"/>
              <w:rPr>
                <w:rFonts w:ascii="Arial" w:hAnsi="Arial" w:cs="Arial"/>
                <w:sz w:val="20"/>
              </w:rPr>
            </w:pPr>
            <w:r w:rsidRPr="003C3BA4">
              <w:rPr>
                <w:rFonts w:ascii="Arial" w:hAnsi="Arial" w:cs="Arial"/>
                <w:sz w:val="20"/>
              </w:rPr>
              <w:t>консультант плюс - 1</w:t>
            </w:r>
          </w:p>
          <w:p w:rsidR="00830E20" w:rsidRPr="003C3BA4" w:rsidRDefault="00BD0AC8" w:rsidP="00456F8C">
            <w:pPr>
              <w:pStyle w:val="a6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отд. по св. с общ.-</w:t>
            </w:r>
            <w:r w:rsidR="00830E20" w:rsidRPr="003C3BA4">
              <w:rPr>
                <w:rFonts w:ascii="Arial" w:hAnsi="Arial" w:cs="Arial"/>
                <w:sz w:val="20"/>
              </w:rPr>
              <w:t>1</w:t>
            </w:r>
          </w:p>
          <w:p w:rsidR="00BD0AC8" w:rsidRDefault="00830E20" w:rsidP="00BD0AC8">
            <w:pPr>
              <w:pStyle w:val="a6"/>
              <w:ind w:left="0"/>
              <w:rPr>
                <w:rFonts w:ascii="Arial" w:hAnsi="Arial" w:cs="Arial"/>
                <w:sz w:val="20"/>
              </w:rPr>
            </w:pPr>
            <w:proofErr w:type="spellStart"/>
            <w:r w:rsidRPr="003C3BA4">
              <w:rPr>
                <w:rFonts w:ascii="Arial" w:hAnsi="Arial" w:cs="Arial"/>
                <w:sz w:val="20"/>
              </w:rPr>
              <w:t>Коржень</w:t>
            </w:r>
            <w:proofErr w:type="spellEnd"/>
            <w:r w:rsidRPr="003C3BA4">
              <w:rPr>
                <w:rFonts w:ascii="Arial" w:hAnsi="Arial" w:cs="Arial"/>
                <w:sz w:val="20"/>
              </w:rPr>
              <w:t xml:space="preserve"> В.А.-1</w:t>
            </w:r>
          </w:p>
          <w:p w:rsidR="00830E20" w:rsidRPr="003C3BA4" w:rsidRDefault="00830E20" w:rsidP="00BD0AC8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  <w:r w:rsidRPr="003C3BA4">
              <w:rPr>
                <w:rFonts w:ascii="Arial" w:hAnsi="Arial" w:cs="Arial"/>
                <w:sz w:val="20"/>
              </w:rPr>
              <w:t>Мамоновой А.Ю.</w:t>
            </w:r>
            <w:r w:rsidR="00BD0AC8">
              <w:rPr>
                <w:rFonts w:ascii="Arial" w:hAnsi="Arial" w:cs="Arial"/>
                <w:sz w:val="20"/>
              </w:rPr>
              <w:t>-1</w:t>
            </w:r>
          </w:p>
        </w:tc>
        <w:tc>
          <w:tcPr>
            <w:tcW w:w="5051" w:type="dxa"/>
          </w:tcPr>
          <w:p w:rsidR="00830E20" w:rsidRPr="003C3BA4" w:rsidRDefault="00830E20" w:rsidP="00456F8C">
            <w:pPr>
              <w:pStyle w:val="a6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</w:p>
          <w:p w:rsidR="00830E20" w:rsidRPr="003C3BA4" w:rsidRDefault="00830E20" w:rsidP="00456F8C">
            <w:pPr>
              <w:pStyle w:val="a6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</w:p>
          <w:p w:rsidR="00830E20" w:rsidRPr="003C3BA4" w:rsidRDefault="00830E20" w:rsidP="00456F8C">
            <w:pPr>
              <w:pStyle w:val="a6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</w:p>
          <w:p w:rsidR="00830E20" w:rsidRPr="003C3BA4" w:rsidRDefault="00830E20" w:rsidP="002A4618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830E20" w:rsidRPr="003C3BA4" w:rsidRDefault="00830E20" w:rsidP="002A4618">
            <w:pPr>
              <w:pStyle w:val="a6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C3BA4">
              <w:rPr>
                <w:rFonts w:ascii="Arial" w:hAnsi="Arial" w:cs="Arial"/>
                <w:sz w:val="26"/>
                <w:szCs w:val="26"/>
              </w:rPr>
              <w:t xml:space="preserve">Н.Н. </w:t>
            </w:r>
            <w:proofErr w:type="spellStart"/>
            <w:r w:rsidRPr="003C3BA4">
              <w:rPr>
                <w:rFonts w:ascii="Arial" w:hAnsi="Arial" w:cs="Arial"/>
                <w:sz w:val="26"/>
                <w:szCs w:val="26"/>
              </w:rPr>
              <w:t>Мухаметдинова</w:t>
            </w:r>
            <w:proofErr w:type="spellEnd"/>
          </w:p>
          <w:p w:rsidR="00830E20" w:rsidRPr="003C3BA4" w:rsidRDefault="00830E20" w:rsidP="002A4618">
            <w:pPr>
              <w:pStyle w:val="a6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</w:p>
          <w:p w:rsidR="00830E20" w:rsidRPr="003C3BA4" w:rsidRDefault="00830E20" w:rsidP="00C52679">
            <w:pPr>
              <w:pStyle w:val="a6"/>
              <w:ind w:left="0"/>
              <w:rPr>
                <w:rFonts w:ascii="Arial" w:hAnsi="Arial" w:cs="Arial"/>
                <w:sz w:val="26"/>
                <w:szCs w:val="26"/>
              </w:rPr>
            </w:pPr>
          </w:p>
          <w:p w:rsidR="00830E20" w:rsidRPr="003C3BA4" w:rsidRDefault="00830E20" w:rsidP="00456F8C">
            <w:pPr>
              <w:pStyle w:val="a6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C3BA4">
              <w:rPr>
                <w:rFonts w:ascii="Arial" w:hAnsi="Arial" w:cs="Arial"/>
                <w:sz w:val="26"/>
                <w:szCs w:val="26"/>
              </w:rPr>
              <w:t xml:space="preserve">В.В. </w:t>
            </w:r>
            <w:proofErr w:type="spellStart"/>
            <w:r w:rsidRPr="003C3BA4">
              <w:rPr>
                <w:rFonts w:ascii="Arial" w:hAnsi="Arial" w:cs="Arial"/>
                <w:sz w:val="26"/>
                <w:szCs w:val="26"/>
              </w:rPr>
              <w:t>Губачев</w:t>
            </w:r>
            <w:proofErr w:type="spellEnd"/>
          </w:p>
          <w:p w:rsidR="00830E20" w:rsidRPr="003C3BA4" w:rsidRDefault="00830E20" w:rsidP="00456F8C">
            <w:pPr>
              <w:pStyle w:val="a6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</w:p>
          <w:p w:rsidR="00830E20" w:rsidRPr="003C3BA4" w:rsidRDefault="00830E20" w:rsidP="00456F8C">
            <w:pPr>
              <w:pStyle w:val="a6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</w:p>
          <w:p w:rsidR="00830E20" w:rsidRPr="003C3BA4" w:rsidRDefault="00830E20" w:rsidP="00456F8C">
            <w:pPr>
              <w:pStyle w:val="a6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C3BA4">
              <w:rPr>
                <w:rFonts w:ascii="Arial" w:hAnsi="Arial" w:cs="Arial"/>
                <w:sz w:val="26"/>
                <w:szCs w:val="26"/>
              </w:rPr>
              <w:t xml:space="preserve">Л.Н. </w:t>
            </w:r>
            <w:proofErr w:type="spellStart"/>
            <w:r w:rsidRPr="003C3BA4">
              <w:rPr>
                <w:rFonts w:ascii="Arial" w:hAnsi="Arial" w:cs="Arial"/>
                <w:sz w:val="26"/>
                <w:szCs w:val="26"/>
              </w:rPr>
              <w:t>Семёнова</w:t>
            </w:r>
            <w:proofErr w:type="spellEnd"/>
          </w:p>
        </w:tc>
      </w:tr>
    </w:tbl>
    <w:p w:rsidR="007406C9" w:rsidRDefault="007406C9" w:rsidP="00C6265A">
      <w:pPr>
        <w:ind w:firstLine="0"/>
        <w:rPr>
          <w:color w:val="FFFFFF"/>
        </w:rPr>
      </w:pPr>
    </w:p>
    <w:p w:rsidR="007406C9" w:rsidRPr="007406C9" w:rsidRDefault="007406C9" w:rsidP="007406C9"/>
    <w:p w:rsidR="007406C9" w:rsidRPr="007406C9" w:rsidRDefault="007406C9" w:rsidP="007406C9"/>
    <w:p w:rsidR="007406C9" w:rsidRPr="007406C9" w:rsidRDefault="007406C9" w:rsidP="007406C9"/>
    <w:p w:rsidR="007406C9" w:rsidRDefault="007406C9" w:rsidP="007406C9"/>
    <w:p w:rsidR="00830E20" w:rsidRPr="007406C9" w:rsidRDefault="007406C9" w:rsidP="007406C9">
      <w:pPr>
        <w:tabs>
          <w:tab w:val="left" w:pos="6240"/>
        </w:tabs>
      </w:pPr>
      <w:r>
        <w:tab/>
      </w:r>
    </w:p>
    <w:sectPr w:rsidR="00830E20" w:rsidRPr="007406C9" w:rsidSect="00606F21">
      <w:headerReference w:type="even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F42" w:rsidRDefault="00E06F42" w:rsidP="008131A9">
      <w:r>
        <w:separator/>
      </w:r>
    </w:p>
  </w:endnote>
  <w:endnote w:type="continuationSeparator" w:id="0">
    <w:p w:rsidR="00E06F42" w:rsidRDefault="00E06F42" w:rsidP="00813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F42" w:rsidRDefault="00E06F42" w:rsidP="008131A9">
      <w:r>
        <w:separator/>
      </w:r>
    </w:p>
  </w:footnote>
  <w:footnote w:type="continuationSeparator" w:id="0">
    <w:p w:rsidR="00E06F42" w:rsidRDefault="00E06F42" w:rsidP="00813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E20" w:rsidRDefault="00830E20" w:rsidP="0091197D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30E20" w:rsidRDefault="00830E2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171"/>
    <w:rsid w:val="00012E8E"/>
    <w:rsid w:val="00026226"/>
    <w:rsid w:val="000468D5"/>
    <w:rsid w:val="00055871"/>
    <w:rsid w:val="000856EE"/>
    <w:rsid w:val="000B31BD"/>
    <w:rsid w:val="000C5BE7"/>
    <w:rsid w:val="000D611E"/>
    <w:rsid w:val="00110AC2"/>
    <w:rsid w:val="001253F9"/>
    <w:rsid w:val="00134E76"/>
    <w:rsid w:val="00141441"/>
    <w:rsid w:val="001555A6"/>
    <w:rsid w:val="00167BDF"/>
    <w:rsid w:val="001874FD"/>
    <w:rsid w:val="001C69B0"/>
    <w:rsid w:val="001D5D85"/>
    <w:rsid w:val="002044D5"/>
    <w:rsid w:val="00206446"/>
    <w:rsid w:val="002203D1"/>
    <w:rsid w:val="0026547E"/>
    <w:rsid w:val="002735B9"/>
    <w:rsid w:val="002744C7"/>
    <w:rsid w:val="0028153B"/>
    <w:rsid w:val="002A4618"/>
    <w:rsid w:val="002A4D21"/>
    <w:rsid w:val="002B2DD9"/>
    <w:rsid w:val="002B5AE5"/>
    <w:rsid w:val="002B63C5"/>
    <w:rsid w:val="002C0B6F"/>
    <w:rsid w:val="002F1CF7"/>
    <w:rsid w:val="002F241F"/>
    <w:rsid w:val="00304733"/>
    <w:rsid w:val="00354BC5"/>
    <w:rsid w:val="0038611D"/>
    <w:rsid w:val="003C3BA4"/>
    <w:rsid w:val="003F070F"/>
    <w:rsid w:val="003F4B05"/>
    <w:rsid w:val="0041590B"/>
    <w:rsid w:val="0042226E"/>
    <w:rsid w:val="00456B99"/>
    <w:rsid w:val="00456F8C"/>
    <w:rsid w:val="004617F5"/>
    <w:rsid w:val="00463748"/>
    <w:rsid w:val="00463B87"/>
    <w:rsid w:val="00474029"/>
    <w:rsid w:val="00487072"/>
    <w:rsid w:val="004A5F0B"/>
    <w:rsid w:val="004D5060"/>
    <w:rsid w:val="00501106"/>
    <w:rsid w:val="00501B6A"/>
    <w:rsid w:val="0055753B"/>
    <w:rsid w:val="0057631B"/>
    <w:rsid w:val="005853ED"/>
    <w:rsid w:val="00593DF5"/>
    <w:rsid w:val="005A022A"/>
    <w:rsid w:val="00606F21"/>
    <w:rsid w:val="00622D5C"/>
    <w:rsid w:val="00630E31"/>
    <w:rsid w:val="00632B74"/>
    <w:rsid w:val="006578A0"/>
    <w:rsid w:val="00672D64"/>
    <w:rsid w:val="00685171"/>
    <w:rsid w:val="006A130A"/>
    <w:rsid w:val="006D1A67"/>
    <w:rsid w:val="006D237C"/>
    <w:rsid w:val="0071494A"/>
    <w:rsid w:val="007406C9"/>
    <w:rsid w:val="00786D10"/>
    <w:rsid w:val="007B018A"/>
    <w:rsid w:val="007B1EFF"/>
    <w:rsid w:val="007C3FEA"/>
    <w:rsid w:val="007E16C4"/>
    <w:rsid w:val="007E7540"/>
    <w:rsid w:val="007F7C28"/>
    <w:rsid w:val="0081083B"/>
    <w:rsid w:val="008131A9"/>
    <w:rsid w:val="00817A44"/>
    <w:rsid w:val="00830E20"/>
    <w:rsid w:val="00841F3C"/>
    <w:rsid w:val="00846092"/>
    <w:rsid w:val="00857519"/>
    <w:rsid w:val="008B1727"/>
    <w:rsid w:val="008B54F7"/>
    <w:rsid w:val="008E0C41"/>
    <w:rsid w:val="0091197D"/>
    <w:rsid w:val="00915646"/>
    <w:rsid w:val="00983E8C"/>
    <w:rsid w:val="00985CFA"/>
    <w:rsid w:val="00995467"/>
    <w:rsid w:val="009C05D5"/>
    <w:rsid w:val="009C42A1"/>
    <w:rsid w:val="009D2851"/>
    <w:rsid w:val="009E47BC"/>
    <w:rsid w:val="009F2C13"/>
    <w:rsid w:val="00A003DB"/>
    <w:rsid w:val="00A308F7"/>
    <w:rsid w:val="00A8629E"/>
    <w:rsid w:val="00B32C60"/>
    <w:rsid w:val="00B53998"/>
    <w:rsid w:val="00B641C2"/>
    <w:rsid w:val="00B82894"/>
    <w:rsid w:val="00B93A8B"/>
    <w:rsid w:val="00BD0AC8"/>
    <w:rsid w:val="00BF2FA3"/>
    <w:rsid w:val="00C40874"/>
    <w:rsid w:val="00C52679"/>
    <w:rsid w:val="00C6265A"/>
    <w:rsid w:val="00CA62FA"/>
    <w:rsid w:val="00CB6641"/>
    <w:rsid w:val="00CC5035"/>
    <w:rsid w:val="00D062B2"/>
    <w:rsid w:val="00D12102"/>
    <w:rsid w:val="00D123BA"/>
    <w:rsid w:val="00D301C6"/>
    <w:rsid w:val="00D84492"/>
    <w:rsid w:val="00DD3ABB"/>
    <w:rsid w:val="00DE084E"/>
    <w:rsid w:val="00DE10B3"/>
    <w:rsid w:val="00E06F42"/>
    <w:rsid w:val="00E11E69"/>
    <w:rsid w:val="00E13EE7"/>
    <w:rsid w:val="00E22D0B"/>
    <w:rsid w:val="00E31F5E"/>
    <w:rsid w:val="00E377A7"/>
    <w:rsid w:val="00E53C3A"/>
    <w:rsid w:val="00E606EE"/>
    <w:rsid w:val="00E70BF1"/>
    <w:rsid w:val="00E857CB"/>
    <w:rsid w:val="00EA709A"/>
    <w:rsid w:val="00EB47B0"/>
    <w:rsid w:val="00EC2BC2"/>
    <w:rsid w:val="00EC6394"/>
    <w:rsid w:val="00EF40B0"/>
    <w:rsid w:val="00F11422"/>
    <w:rsid w:val="00F275E1"/>
    <w:rsid w:val="00FA5308"/>
    <w:rsid w:val="00FC3266"/>
    <w:rsid w:val="00FC74A7"/>
    <w:rsid w:val="00FD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1A9"/>
    <w:pPr>
      <w:suppressAutoHyphens/>
      <w:autoSpaceDN w:val="0"/>
      <w:ind w:firstLine="709"/>
      <w:jc w:val="both"/>
      <w:textAlignment w:val="baseline"/>
    </w:pPr>
    <w:rPr>
      <w:rFonts w:ascii="Arial" w:hAnsi="Arial"/>
      <w:sz w:val="26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8131A9"/>
    <w:pPr>
      <w:suppressAutoHyphens/>
      <w:autoSpaceDE w:val="0"/>
      <w:autoSpaceDN w:val="0"/>
      <w:ind w:right="19772"/>
      <w:textAlignment w:val="baseline"/>
    </w:pPr>
    <w:rPr>
      <w:rFonts w:ascii="Arial" w:eastAsia="Times New Roman" w:hAnsi="Arial" w:cs="Arial"/>
      <w:b/>
      <w:bCs/>
    </w:rPr>
  </w:style>
  <w:style w:type="paragraph" w:styleId="a3">
    <w:name w:val="footnote text"/>
    <w:basedOn w:val="a"/>
    <w:link w:val="a4"/>
    <w:uiPriority w:val="99"/>
    <w:rsid w:val="008131A9"/>
    <w:rPr>
      <w:sz w:val="20"/>
      <w:szCs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8131A9"/>
    <w:rPr>
      <w:rFonts w:ascii="Arial" w:hAnsi="Arial" w:cs="Times New Roman"/>
      <w:sz w:val="20"/>
    </w:rPr>
  </w:style>
  <w:style w:type="character" w:styleId="a5">
    <w:name w:val="footnote reference"/>
    <w:uiPriority w:val="99"/>
    <w:rsid w:val="008131A9"/>
    <w:rPr>
      <w:rFonts w:cs="Times New Roman"/>
      <w:position w:val="0"/>
      <w:vertAlign w:val="superscript"/>
    </w:rPr>
  </w:style>
  <w:style w:type="paragraph" w:styleId="a6">
    <w:name w:val="Body Text Indent"/>
    <w:basedOn w:val="a"/>
    <w:link w:val="a7"/>
    <w:uiPriority w:val="99"/>
    <w:rsid w:val="002A4618"/>
    <w:pPr>
      <w:suppressAutoHyphens w:val="0"/>
      <w:autoSpaceDN/>
      <w:ind w:left="555" w:firstLine="0"/>
      <w:textAlignment w:val="auto"/>
    </w:pPr>
    <w:rPr>
      <w:rFonts w:ascii="Times New Roman" w:hAnsi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link w:val="a6"/>
    <w:uiPriority w:val="99"/>
    <w:locked/>
    <w:rsid w:val="002A4618"/>
    <w:rPr>
      <w:rFonts w:ascii="Times New Roman" w:hAnsi="Times New Roman" w:cs="Times New Roman"/>
      <w:sz w:val="24"/>
      <w:lang w:eastAsia="ru-RU"/>
    </w:rPr>
  </w:style>
  <w:style w:type="paragraph" w:styleId="a8">
    <w:name w:val="header"/>
    <w:basedOn w:val="a"/>
    <w:link w:val="a9"/>
    <w:uiPriority w:val="99"/>
    <w:rsid w:val="00EC6394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semiHidden/>
    <w:locked/>
    <w:rsid w:val="0038611D"/>
    <w:rPr>
      <w:rFonts w:ascii="Arial" w:hAnsi="Arial" w:cs="Times New Roman"/>
      <w:sz w:val="26"/>
      <w:lang w:eastAsia="en-US"/>
    </w:rPr>
  </w:style>
  <w:style w:type="paragraph" w:styleId="aa">
    <w:name w:val="footer"/>
    <w:basedOn w:val="a"/>
    <w:link w:val="ab"/>
    <w:uiPriority w:val="99"/>
    <w:rsid w:val="00EC639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38611D"/>
    <w:rPr>
      <w:rFonts w:ascii="Arial" w:hAnsi="Arial" w:cs="Times New Roman"/>
      <w:sz w:val="26"/>
      <w:lang w:eastAsia="en-US"/>
    </w:rPr>
  </w:style>
  <w:style w:type="character" w:styleId="ac">
    <w:name w:val="page number"/>
    <w:uiPriority w:val="99"/>
    <w:rsid w:val="00EC6394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4A5F0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4A5F0B"/>
    <w:rPr>
      <w:rFonts w:ascii="Tahoma" w:hAnsi="Tahoma" w:cs="Times New Roman"/>
      <w:sz w:val="16"/>
      <w:lang w:eastAsia="en-US"/>
    </w:rPr>
  </w:style>
  <w:style w:type="character" w:styleId="af">
    <w:name w:val="annotation reference"/>
    <w:basedOn w:val="a0"/>
    <w:uiPriority w:val="99"/>
    <w:semiHidden/>
    <w:unhideWhenUsed/>
    <w:rsid w:val="009D285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D285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9D2851"/>
    <w:rPr>
      <w:rFonts w:ascii="Arial" w:hAnsi="Arial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D285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D2851"/>
    <w:rPr>
      <w:rFonts w:ascii="Arial" w:hAnsi="Arial"/>
      <w:b/>
      <w:bCs/>
      <w:lang w:eastAsia="en-US"/>
    </w:rPr>
  </w:style>
  <w:style w:type="paragraph" w:styleId="af4">
    <w:name w:val="List Paragraph"/>
    <w:basedOn w:val="a"/>
    <w:uiPriority w:val="34"/>
    <w:qFormat/>
    <w:rsid w:val="005763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1A9"/>
    <w:pPr>
      <w:suppressAutoHyphens/>
      <w:autoSpaceDN w:val="0"/>
      <w:ind w:firstLine="709"/>
      <w:jc w:val="both"/>
      <w:textAlignment w:val="baseline"/>
    </w:pPr>
    <w:rPr>
      <w:rFonts w:ascii="Arial" w:hAnsi="Arial"/>
      <w:sz w:val="26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8131A9"/>
    <w:pPr>
      <w:suppressAutoHyphens/>
      <w:autoSpaceDE w:val="0"/>
      <w:autoSpaceDN w:val="0"/>
      <w:ind w:right="19772"/>
      <w:textAlignment w:val="baseline"/>
    </w:pPr>
    <w:rPr>
      <w:rFonts w:ascii="Arial" w:eastAsia="Times New Roman" w:hAnsi="Arial" w:cs="Arial"/>
      <w:b/>
      <w:bCs/>
    </w:rPr>
  </w:style>
  <w:style w:type="paragraph" w:styleId="a3">
    <w:name w:val="footnote text"/>
    <w:basedOn w:val="a"/>
    <w:link w:val="a4"/>
    <w:uiPriority w:val="99"/>
    <w:rsid w:val="008131A9"/>
    <w:rPr>
      <w:sz w:val="20"/>
      <w:szCs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8131A9"/>
    <w:rPr>
      <w:rFonts w:ascii="Arial" w:hAnsi="Arial" w:cs="Times New Roman"/>
      <w:sz w:val="20"/>
    </w:rPr>
  </w:style>
  <w:style w:type="character" w:styleId="a5">
    <w:name w:val="footnote reference"/>
    <w:uiPriority w:val="99"/>
    <w:rsid w:val="008131A9"/>
    <w:rPr>
      <w:rFonts w:cs="Times New Roman"/>
      <w:position w:val="0"/>
      <w:vertAlign w:val="superscript"/>
    </w:rPr>
  </w:style>
  <w:style w:type="paragraph" w:styleId="a6">
    <w:name w:val="Body Text Indent"/>
    <w:basedOn w:val="a"/>
    <w:link w:val="a7"/>
    <w:uiPriority w:val="99"/>
    <w:rsid w:val="002A4618"/>
    <w:pPr>
      <w:suppressAutoHyphens w:val="0"/>
      <w:autoSpaceDN/>
      <w:ind w:left="555" w:firstLine="0"/>
      <w:textAlignment w:val="auto"/>
    </w:pPr>
    <w:rPr>
      <w:rFonts w:ascii="Times New Roman" w:hAnsi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link w:val="a6"/>
    <w:uiPriority w:val="99"/>
    <w:locked/>
    <w:rsid w:val="002A4618"/>
    <w:rPr>
      <w:rFonts w:ascii="Times New Roman" w:hAnsi="Times New Roman" w:cs="Times New Roman"/>
      <w:sz w:val="24"/>
      <w:lang w:eastAsia="ru-RU"/>
    </w:rPr>
  </w:style>
  <w:style w:type="paragraph" w:styleId="a8">
    <w:name w:val="header"/>
    <w:basedOn w:val="a"/>
    <w:link w:val="a9"/>
    <w:uiPriority w:val="99"/>
    <w:rsid w:val="00EC6394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semiHidden/>
    <w:locked/>
    <w:rsid w:val="0038611D"/>
    <w:rPr>
      <w:rFonts w:ascii="Arial" w:hAnsi="Arial" w:cs="Times New Roman"/>
      <w:sz w:val="26"/>
      <w:lang w:eastAsia="en-US"/>
    </w:rPr>
  </w:style>
  <w:style w:type="paragraph" w:styleId="aa">
    <w:name w:val="footer"/>
    <w:basedOn w:val="a"/>
    <w:link w:val="ab"/>
    <w:uiPriority w:val="99"/>
    <w:rsid w:val="00EC639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38611D"/>
    <w:rPr>
      <w:rFonts w:ascii="Arial" w:hAnsi="Arial" w:cs="Times New Roman"/>
      <w:sz w:val="26"/>
      <w:lang w:eastAsia="en-US"/>
    </w:rPr>
  </w:style>
  <w:style w:type="character" w:styleId="ac">
    <w:name w:val="page number"/>
    <w:uiPriority w:val="99"/>
    <w:rsid w:val="00EC6394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4A5F0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4A5F0B"/>
    <w:rPr>
      <w:rFonts w:ascii="Tahoma" w:hAnsi="Tahoma" w:cs="Times New Roman"/>
      <w:sz w:val="16"/>
      <w:lang w:eastAsia="en-US"/>
    </w:rPr>
  </w:style>
  <w:style w:type="character" w:styleId="af">
    <w:name w:val="annotation reference"/>
    <w:basedOn w:val="a0"/>
    <w:uiPriority w:val="99"/>
    <w:semiHidden/>
    <w:unhideWhenUsed/>
    <w:rsid w:val="009D285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D285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9D2851"/>
    <w:rPr>
      <w:rFonts w:ascii="Arial" w:hAnsi="Arial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D285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D2851"/>
    <w:rPr>
      <w:rFonts w:ascii="Arial" w:hAnsi="Arial"/>
      <w:b/>
      <w:bCs/>
      <w:lang w:eastAsia="en-US"/>
    </w:rPr>
  </w:style>
  <w:style w:type="paragraph" w:styleId="af4">
    <w:name w:val="List Paragraph"/>
    <w:basedOn w:val="a"/>
    <w:uiPriority w:val="34"/>
    <w:qFormat/>
    <w:rsid w:val="00576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Ekkardt</dc:creator>
  <cp:lastModifiedBy>User</cp:lastModifiedBy>
  <cp:revision>12</cp:revision>
  <cp:lastPrinted>2021-02-17T05:26:00Z</cp:lastPrinted>
  <dcterms:created xsi:type="dcterms:W3CDTF">2021-02-16T10:51:00Z</dcterms:created>
  <dcterms:modified xsi:type="dcterms:W3CDTF">2021-03-01T11:20:00Z</dcterms:modified>
</cp:coreProperties>
</file>